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68B9DCF" w14:textId="43011234"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VIEŠOJI ĮSTAIGA VILNIAUS PIRKIMŲ AGENTŪRA</w:t>
          </w:r>
        </w:p>
        <w:p w14:paraId="659238D8" w14:textId="77777777" w:rsidR="009217A8" w:rsidRPr="003B22DF" w:rsidRDefault="009217A8" w:rsidP="009217A8">
          <w:pPr>
            <w:spacing w:after="120" w:line="20" w:lineRule="atLeast"/>
            <w:contextualSpacing/>
            <w:jc w:val="center"/>
            <w:rPr>
              <w:rFonts w:cstheme="minorHAnsi"/>
              <w:b/>
              <w:bCs/>
              <w:color w:val="000000" w:themeColor="text1"/>
              <w:sz w:val="22"/>
              <w:szCs w:val="22"/>
            </w:rPr>
          </w:pPr>
          <w:r w:rsidRPr="003B22DF">
            <w:rPr>
              <w:rFonts w:cstheme="minorHAnsi"/>
              <w:b/>
              <w:bCs/>
              <w:color w:val="000000" w:themeColor="text1"/>
              <w:sz w:val="22"/>
              <w:szCs w:val="22"/>
            </w:rPr>
            <w:t>Konstitucijos pr. 3, LT-09308 Vilnius, k. 307488060</w:t>
          </w:r>
        </w:p>
        <w:p w14:paraId="2D40C9C2" w14:textId="77777777" w:rsidR="009217A8" w:rsidRPr="003B22DF" w:rsidRDefault="009217A8" w:rsidP="009217A8">
          <w:pPr>
            <w:spacing w:after="120" w:line="20" w:lineRule="atLeast"/>
            <w:contextualSpacing/>
            <w:jc w:val="center"/>
            <w:rPr>
              <w:rFonts w:cstheme="minorHAnsi"/>
              <w:b/>
              <w:bCs/>
              <w:color w:val="00B050"/>
              <w:sz w:val="22"/>
              <w:szCs w:val="22"/>
            </w:rPr>
          </w:pPr>
        </w:p>
        <w:p w14:paraId="4B92F888" w14:textId="42D2FB11" w:rsidR="00C32E53" w:rsidRPr="003B22DF"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3B22DF" w:rsidRDefault="00D526C8" w:rsidP="004E4612">
          <w:pPr>
            <w:spacing w:after="120" w:line="20" w:lineRule="atLeast"/>
            <w:contextualSpacing/>
            <w:jc w:val="center"/>
            <w:rPr>
              <w:rFonts w:cstheme="minorHAnsi"/>
              <w:sz w:val="22"/>
              <w:szCs w:val="22"/>
            </w:rPr>
          </w:pPr>
        </w:p>
        <w:p w14:paraId="1CD14CA2" w14:textId="79621AD8" w:rsidR="00D53BF4" w:rsidRPr="003B22DF" w:rsidRDefault="00D53BF4" w:rsidP="4D4E2759">
          <w:pPr>
            <w:spacing w:after="120" w:line="20" w:lineRule="atLeast"/>
            <w:ind w:left="5245"/>
            <w:contextualSpacing/>
            <w:rPr>
              <w:rFonts w:cstheme="minorHAnsi"/>
              <w:sz w:val="22"/>
              <w:szCs w:val="22"/>
            </w:rPr>
          </w:pPr>
        </w:p>
        <w:p w14:paraId="47EF0C37" w14:textId="19126F9D" w:rsidR="00D526C8" w:rsidRPr="003B22DF" w:rsidRDefault="00D526C8" w:rsidP="004E4612">
          <w:pPr>
            <w:spacing w:after="120" w:line="20" w:lineRule="atLeast"/>
            <w:contextualSpacing/>
            <w:jc w:val="center"/>
            <w:rPr>
              <w:rFonts w:cstheme="minorHAnsi"/>
              <w:sz w:val="22"/>
              <w:szCs w:val="22"/>
            </w:rPr>
          </w:pPr>
        </w:p>
        <w:p w14:paraId="7350A7E2" w14:textId="78457EBC" w:rsidR="00D526C8" w:rsidRPr="003B22DF" w:rsidRDefault="00D526C8" w:rsidP="004E4612">
          <w:pPr>
            <w:spacing w:after="120" w:line="20" w:lineRule="atLeast"/>
            <w:contextualSpacing/>
            <w:jc w:val="center"/>
            <w:rPr>
              <w:rFonts w:cstheme="minorHAnsi"/>
              <w:sz w:val="22"/>
              <w:szCs w:val="22"/>
            </w:rPr>
          </w:pPr>
        </w:p>
        <w:p w14:paraId="1D1BF965" w14:textId="2B2BD63A" w:rsidR="00D526C8" w:rsidRPr="00EE7BBD" w:rsidRDefault="007A130B" w:rsidP="004E4612">
          <w:pPr>
            <w:spacing w:after="120" w:line="20" w:lineRule="atLeast"/>
            <w:contextualSpacing/>
            <w:jc w:val="center"/>
            <w:rPr>
              <w:rFonts w:cstheme="minorHAnsi"/>
              <w:b/>
              <w:bCs/>
              <w:sz w:val="22"/>
              <w:szCs w:val="22"/>
            </w:rPr>
          </w:pPr>
          <w:r w:rsidRPr="00EE7BBD">
            <w:rPr>
              <w:rFonts w:cstheme="minorHAnsi"/>
              <w:b/>
              <w:bCs/>
              <w:sz w:val="22"/>
              <w:szCs w:val="22"/>
            </w:rPr>
            <w:t>TARPTAUTIN</w:t>
          </w:r>
          <w:r w:rsidR="0069195A" w:rsidRPr="00EE7BBD">
            <w:rPr>
              <w:rFonts w:cstheme="minorHAnsi"/>
              <w:b/>
              <w:bCs/>
              <w:sz w:val="22"/>
              <w:szCs w:val="22"/>
            </w:rPr>
            <w:t>ĖS VERTĖS</w:t>
          </w:r>
          <w:r w:rsidRPr="00EE7BBD">
            <w:rPr>
              <w:rFonts w:cstheme="minorHAnsi"/>
              <w:b/>
              <w:bCs/>
              <w:sz w:val="22"/>
              <w:szCs w:val="22"/>
            </w:rPr>
            <w:t xml:space="preserve"> </w:t>
          </w:r>
          <w:r w:rsidR="00D526C8" w:rsidRPr="00EE7BBD">
            <w:rPr>
              <w:rFonts w:cstheme="minorHAnsi"/>
              <w:b/>
              <w:bCs/>
              <w:sz w:val="22"/>
              <w:szCs w:val="22"/>
            </w:rPr>
            <w:t>VIEŠOJO PIRKIMO „</w:t>
          </w:r>
          <w:r w:rsidR="00671485" w:rsidRPr="00EE7BBD">
            <w:rPr>
              <w:rFonts w:cstheme="minorHAnsi"/>
              <w:b/>
              <w:bCs/>
              <w:sz w:val="22"/>
              <w:szCs w:val="22"/>
            </w:rPr>
            <w:t>PLANŠETINIŲ</w:t>
          </w:r>
          <w:r w:rsidR="0080184A" w:rsidRPr="00EE7BBD">
            <w:rPr>
              <w:rFonts w:cstheme="minorHAnsi"/>
              <w:b/>
              <w:bCs/>
              <w:sz w:val="22"/>
              <w:szCs w:val="22"/>
            </w:rPr>
            <w:t xml:space="preserve"> KOMPIUTERIŲ PRIEDAI</w:t>
          </w:r>
          <w:r w:rsidR="00D526C8" w:rsidRPr="00EE7BBD">
            <w:rPr>
              <w:rFonts w:cstheme="minorHAnsi"/>
              <w:b/>
              <w:bCs/>
              <w:sz w:val="22"/>
              <w:szCs w:val="22"/>
            </w:rPr>
            <w:t>“</w:t>
          </w:r>
        </w:p>
        <w:p w14:paraId="18ACC6AD" w14:textId="7EF7CA9B" w:rsidR="00D526C8" w:rsidRPr="003B22DF" w:rsidRDefault="00D526C8" w:rsidP="004E4612">
          <w:pPr>
            <w:spacing w:after="120" w:line="20" w:lineRule="atLeast"/>
            <w:contextualSpacing/>
            <w:jc w:val="center"/>
            <w:rPr>
              <w:rFonts w:cstheme="minorHAnsi"/>
              <w:b/>
              <w:bCs/>
              <w:sz w:val="22"/>
              <w:szCs w:val="22"/>
            </w:rPr>
          </w:pPr>
          <w:r w:rsidRPr="003B22DF">
            <w:rPr>
              <w:rFonts w:cstheme="minorHAnsi"/>
              <w:b/>
              <w:bCs/>
              <w:sz w:val="22"/>
              <w:szCs w:val="22"/>
            </w:rPr>
            <w:t xml:space="preserve">ATVIRO KONKURSO </w:t>
          </w:r>
          <w:r w:rsidR="00EB164F" w:rsidRPr="003B22DF">
            <w:rPr>
              <w:rFonts w:cstheme="minorHAnsi"/>
              <w:b/>
              <w:bCs/>
              <w:sz w:val="22"/>
              <w:szCs w:val="22"/>
            </w:rPr>
            <w:t xml:space="preserve">SPECIALIOSIOS </w:t>
          </w:r>
          <w:r w:rsidRPr="003B22DF">
            <w:rPr>
              <w:rFonts w:cstheme="minorHAnsi"/>
              <w:b/>
              <w:bCs/>
              <w:sz w:val="22"/>
              <w:szCs w:val="22"/>
            </w:rPr>
            <w:t>SĄLYGOS</w:t>
          </w:r>
          <w:r w:rsidR="00EC4CB7" w:rsidRPr="003B22DF">
            <w:rPr>
              <w:rFonts w:cstheme="minorHAnsi"/>
              <w:b/>
              <w:bCs/>
              <w:sz w:val="22"/>
              <w:szCs w:val="22"/>
            </w:rPr>
            <w:t xml:space="preserve"> </w:t>
          </w:r>
        </w:p>
        <w:p w14:paraId="0FC90D8B" w14:textId="77777777" w:rsidR="00D526C8" w:rsidRPr="003B22DF" w:rsidRDefault="00D526C8" w:rsidP="0048654D">
          <w:pPr>
            <w:spacing w:after="120" w:line="20" w:lineRule="atLeast"/>
            <w:contextualSpacing/>
            <w:rPr>
              <w:rFonts w:cstheme="minorHAnsi"/>
              <w:sz w:val="22"/>
              <w:szCs w:val="22"/>
            </w:rPr>
          </w:pPr>
        </w:p>
        <w:p w14:paraId="517C01D9" w14:textId="77777777" w:rsidR="001C24BC" w:rsidRPr="003B22DF" w:rsidRDefault="005F13F0" w:rsidP="004E4612">
          <w:pPr>
            <w:spacing w:after="120" w:line="20" w:lineRule="atLeast"/>
            <w:contextualSpacing/>
            <w:rPr>
              <w:rFonts w:cstheme="minorHAnsi"/>
              <w:sz w:val="22"/>
              <w:szCs w:val="22"/>
            </w:rPr>
          </w:pPr>
          <w:r w:rsidRPr="003B22D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B22DF" w:rsidRDefault="001C24BC" w:rsidP="004E4612">
              <w:pPr>
                <w:pStyle w:val="TOCHeading"/>
                <w:spacing w:before="0" w:line="20" w:lineRule="atLeast"/>
                <w:ind w:left="432" w:hanging="432"/>
                <w:contextualSpacing/>
                <w:rPr>
                  <w:rFonts w:asciiTheme="minorHAnsi" w:hAnsiTheme="minorHAnsi" w:cstheme="minorHAnsi"/>
                  <w:sz w:val="22"/>
                  <w:szCs w:val="22"/>
                </w:rPr>
              </w:pPr>
              <w:r w:rsidRPr="003B22DF">
                <w:rPr>
                  <w:rFonts w:asciiTheme="minorHAnsi" w:hAnsiTheme="minorHAnsi" w:cstheme="minorHAnsi"/>
                  <w:sz w:val="22"/>
                  <w:szCs w:val="22"/>
                </w:rPr>
                <w:t>TURINYS</w:t>
              </w:r>
            </w:p>
            <w:p w14:paraId="6A63FF00" w14:textId="517F0B74" w:rsidR="00BE7A28" w:rsidRDefault="001C24BC">
              <w:pPr>
                <w:pStyle w:val="TOC1"/>
                <w:tabs>
                  <w:tab w:val="left" w:pos="720"/>
                </w:tabs>
                <w:rPr>
                  <w:noProof/>
                  <w:kern w:val="2"/>
                  <w:sz w:val="24"/>
                  <w:szCs w:val="24"/>
                  <w14:ligatures w14:val="standardContextual"/>
                </w:rPr>
              </w:pPr>
              <w:r w:rsidRPr="003B22DF">
                <w:rPr>
                  <w:rFonts w:cstheme="minorHAnsi"/>
                  <w:color w:val="2B579A"/>
                  <w:sz w:val="22"/>
                  <w:szCs w:val="22"/>
                  <w:shd w:val="clear" w:color="auto" w:fill="E6E6E6"/>
                </w:rPr>
                <w:fldChar w:fldCharType="begin"/>
              </w:r>
              <w:r w:rsidRPr="003B22DF">
                <w:rPr>
                  <w:rFonts w:cstheme="minorHAnsi"/>
                  <w:sz w:val="22"/>
                  <w:szCs w:val="22"/>
                </w:rPr>
                <w:instrText xml:space="preserve"> TOC \o "1-3" \h \z \u </w:instrText>
              </w:r>
              <w:r w:rsidRPr="003B22DF">
                <w:rPr>
                  <w:rFonts w:cstheme="minorHAnsi"/>
                  <w:color w:val="2B579A"/>
                  <w:sz w:val="22"/>
                  <w:szCs w:val="22"/>
                  <w:shd w:val="clear" w:color="auto" w:fill="E6E6E6"/>
                </w:rPr>
                <w:fldChar w:fldCharType="separate"/>
              </w:r>
              <w:hyperlink w:anchor="_Toc229496247" w:history="1">
                <w:r w:rsidR="00BE7A28" w:rsidRPr="00F35471">
                  <w:rPr>
                    <w:rStyle w:val="Hyperlink"/>
                    <w:rFonts w:cstheme="minorHAnsi"/>
                    <w:noProof/>
                  </w:rPr>
                  <w:t>1.</w:t>
                </w:r>
                <w:r w:rsidR="00BE7A28">
                  <w:rPr>
                    <w:noProof/>
                    <w:kern w:val="2"/>
                    <w:sz w:val="24"/>
                    <w:szCs w:val="24"/>
                    <w14:ligatures w14:val="standardContextual"/>
                  </w:rPr>
                  <w:tab/>
                </w:r>
                <w:r w:rsidR="00BE7A28" w:rsidRPr="00F35471">
                  <w:rPr>
                    <w:rStyle w:val="Hyperlink"/>
                    <w:rFonts w:cstheme="minorHAnsi"/>
                    <w:noProof/>
                  </w:rPr>
                  <w:t>Bendra informacija</w:t>
                </w:r>
                <w:r w:rsidR="00BE7A28">
                  <w:rPr>
                    <w:noProof/>
                    <w:webHidden/>
                  </w:rPr>
                  <w:tab/>
                </w:r>
                <w:r w:rsidR="00BE7A28">
                  <w:rPr>
                    <w:noProof/>
                    <w:webHidden/>
                  </w:rPr>
                  <w:fldChar w:fldCharType="begin"/>
                </w:r>
                <w:r w:rsidR="00BE7A28">
                  <w:rPr>
                    <w:noProof/>
                    <w:webHidden/>
                  </w:rPr>
                  <w:instrText xml:space="preserve"> PAGEREF _Toc229496247 \h </w:instrText>
                </w:r>
                <w:r w:rsidR="00BE7A28">
                  <w:rPr>
                    <w:noProof/>
                    <w:webHidden/>
                  </w:rPr>
                </w:r>
                <w:r w:rsidR="00BE7A28">
                  <w:rPr>
                    <w:noProof/>
                    <w:webHidden/>
                  </w:rPr>
                  <w:fldChar w:fldCharType="separate"/>
                </w:r>
                <w:r w:rsidR="00BE7A28">
                  <w:rPr>
                    <w:noProof/>
                    <w:webHidden/>
                  </w:rPr>
                  <w:t>2</w:t>
                </w:r>
                <w:r w:rsidR="00BE7A28">
                  <w:rPr>
                    <w:noProof/>
                    <w:webHidden/>
                  </w:rPr>
                  <w:fldChar w:fldCharType="end"/>
                </w:r>
              </w:hyperlink>
            </w:p>
            <w:p w14:paraId="193A8FE0" w14:textId="6F303C75" w:rsidR="00BE7A28" w:rsidRDefault="00BE7A28">
              <w:pPr>
                <w:pStyle w:val="TOC1"/>
                <w:rPr>
                  <w:noProof/>
                  <w:kern w:val="2"/>
                  <w:sz w:val="24"/>
                  <w:szCs w:val="24"/>
                  <w14:ligatures w14:val="standardContextual"/>
                </w:rPr>
              </w:pPr>
              <w:hyperlink w:anchor="_Toc229496248" w:history="1">
                <w:r w:rsidRPr="00F35471">
                  <w:rPr>
                    <w:rStyle w:val="Hyperlink"/>
                    <w:rFonts w:cstheme="minorHAnsi"/>
                    <w:noProof/>
                  </w:rPr>
                  <w:t>2. Pirkimo objektas</w:t>
                </w:r>
                <w:r>
                  <w:rPr>
                    <w:noProof/>
                    <w:webHidden/>
                  </w:rPr>
                  <w:tab/>
                </w:r>
                <w:r>
                  <w:rPr>
                    <w:noProof/>
                    <w:webHidden/>
                  </w:rPr>
                  <w:fldChar w:fldCharType="begin"/>
                </w:r>
                <w:r>
                  <w:rPr>
                    <w:noProof/>
                    <w:webHidden/>
                  </w:rPr>
                  <w:instrText xml:space="preserve"> PAGEREF _Toc229496248 \h </w:instrText>
                </w:r>
                <w:r>
                  <w:rPr>
                    <w:noProof/>
                    <w:webHidden/>
                  </w:rPr>
                </w:r>
                <w:r>
                  <w:rPr>
                    <w:noProof/>
                    <w:webHidden/>
                  </w:rPr>
                  <w:fldChar w:fldCharType="separate"/>
                </w:r>
                <w:r>
                  <w:rPr>
                    <w:noProof/>
                    <w:webHidden/>
                  </w:rPr>
                  <w:t>2</w:t>
                </w:r>
                <w:r>
                  <w:rPr>
                    <w:noProof/>
                    <w:webHidden/>
                  </w:rPr>
                  <w:fldChar w:fldCharType="end"/>
                </w:r>
              </w:hyperlink>
            </w:p>
            <w:p w14:paraId="76AE34ED" w14:textId="26C92179" w:rsidR="00BE7A28" w:rsidRDefault="00BE7A28">
              <w:pPr>
                <w:pStyle w:val="TOC1"/>
                <w:rPr>
                  <w:noProof/>
                  <w:kern w:val="2"/>
                  <w:sz w:val="24"/>
                  <w:szCs w:val="24"/>
                  <w14:ligatures w14:val="standardContextual"/>
                </w:rPr>
              </w:pPr>
              <w:hyperlink w:anchor="_Toc229496249" w:history="1">
                <w:r w:rsidRPr="00F35471">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_Toc229496249 \h </w:instrText>
                </w:r>
                <w:r>
                  <w:rPr>
                    <w:noProof/>
                    <w:webHidden/>
                  </w:rPr>
                </w:r>
                <w:r>
                  <w:rPr>
                    <w:noProof/>
                    <w:webHidden/>
                  </w:rPr>
                  <w:fldChar w:fldCharType="separate"/>
                </w:r>
                <w:r>
                  <w:rPr>
                    <w:noProof/>
                    <w:webHidden/>
                  </w:rPr>
                  <w:t>3</w:t>
                </w:r>
                <w:r>
                  <w:rPr>
                    <w:noProof/>
                    <w:webHidden/>
                  </w:rPr>
                  <w:fldChar w:fldCharType="end"/>
                </w:r>
              </w:hyperlink>
            </w:p>
            <w:p w14:paraId="14315CEA" w14:textId="1D333016" w:rsidR="00BE7A28" w:rsidRDefault="00BE7A28">
              <w:pPr>
                <w:pStyle w:val="TOC1"/>
                <w:rPr>
                  <w:noProof/>
                  <w:kern w:val="2"/>
                  <w:sz w:val="24"/>
                  <w:szCs w:val="24"/>
                  <w14:ligatures w14:val="standardContextual"/>
                </w:rPr>
              </w:pPr>
              <w:hyperlink w:anchor="_Toc229496250" w:history="1">
                <w:r w:rsidRPr="00F35471">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_Toc229496250 \h </w:instrText>
                </w:r>
                <w:r>
                  <w:rPr>
                    <w:noProof/>
                    <w:webHidden/>
                  </w:rPr>
                </w:r>
                <w:r>
                  <w:rPr>
                    <w:noProof/>
                    <w:webHidden/>
                  </w:rPr>
                  <w:fldChar w:fldCharType="separate"/>
                </w:r>
                <w:r>
                  <w:rPr>
                    <w:noProof/>
                    <w:webHidden/>
                  </w:rPr>
                  <w:t>3</w:t>
                </w:r>
                <w:r>
                  <w:rPr>
                    <w:noProof/>
                    <w:webHidden/>
                  </w:rPr>
                  <w:fldChar w:fldCharType="end"/>
                </w:r>
              </w:hyperlink>
            </w:p>
            <w:p w14:paraId="44C63761" w14:textId="5C5147C0" w:rsidR="00BE7A28" w:rsidRDefault="00BE7A28">
              <w:pPr>
                <w:pStyle w:val="TOC1"/>
                <w:tabs>
                  <w:tab w:val="left" w:pos="720"/>
                </w:tabs>
                <w:rPr>
                  <w:noProof/>
                  <w:kern w:val="2"/>
                  <w:sz w:val="24"/>
                  <w:szCs w:val="24"/>
                  <w14:ligatures w14:val="standardContextual"/>
                </w:rPr>
              </w:pPr>
              <w:hyperlink w:anchor="_Toc229496251" w:history="1">
                <w:r w:rsidRPr="00F35471">
                  <w:rPr>
                    <w:rStyle w:val="Hyperlink"/>
                    <w:rFonts w:cstheme="minorHAnsi"/>
                    <w:noProof/>
                  </w:rPr>
                  <w:t>5.</w:t>
                </w:r>
                <w:r>
                  <w:rPr>
                    <w:noProof/>
                    <w:kern w:val="2"/>
                    <w:sz w:val="24"/>
                    <w:szCs w:val="24"/>
                    <w14:ligatures w14:val="standardContextual"/>
                  </w:rPr>
                  <w:tab/>
                </w:r>
                <w:r w:rsidRPr="00F35471">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_Toc229496251 \h </w:instrText>
                </w:r>
                <w:r>
                  <w:rPr>
                    <w:noProof/>
                    <w:webHidden/>
                  </w:rPr>
                </w:r>
                <w:r>
                  <w:rPr>
                    <w:noProof/>
                    <w:webHidden/>
                  </w:rPr>
                  <w:fldChar w:fldCharType="separate"/>
                </w:r>
                <w:r>
                  <w:rPr>
                    <w:noProof/>
                    <w:webHidden/>
                  </w:rPr>
                  <w:t>3</w:t>
                </w:r>
                <w:r>
                  <w:rPr>
                    <w:noProof/>
                    <w:webHidden/>
                  </w:rPr>
                  <w:fldChar w:fldCharType="end"/>
                </w:r>
              </w:hyperlink>
            </w:p>
            <w:p w14:paraId="03474AD3" w14:textId="1D5A118E" w:rsidR="00BE7A28" w:rsidRDefault="00BE7A28">
              <w:pPr>
                <w:pStyle w:val="TOC1"/>
                <w:rPr>
                  <w:noProof/>
                  <w:kern w:val="2"/>
                  <w:sz w:val="24"/>
                  <w:szCs w:val="24"/>
                  <w14:ligatures w14:val="standardContextual"/>
                </w:rPr>
              </w:pPr>
              <w:hyperlink w:anchor="_Toc229496252" w:history="1">
                <w:r w:rsidRPr="00F35471">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_Toc229496252 \h </w:instrText>
                </w:r>
                <w:r>
                  <w:rPr>
                    <w:noProof/>
                    <w:webHidden/>
                  </w:rPr>
                </w:r>
                <w:r>
                  <w:rPr>
                    <w:noProof/>
                    <w:webHidden/>
                  </w:rPr>
                  <w:fldChar w:fldCharType="separate"/>
                </w:r>
                <w:r>
                  <w:rPr>
                    <w:noProof/>
                    <w:webHidden/>
                  </w:rPr>
                  <w:t>5</w:t>
                </w:r>
                <w:r>
                  <w:rPr>
                    <w:noProof/>
                    <w:webHidden/>
                  </w:rPr>
                  <w:fldChar w:fldCharType="end"/>
                </w:r>
              </w:hyperlink>
            </w:p>
            <w:p w14:paraId="610E382C" w14:textId="3DE77D37" w:rsidR="00BE7A28" w:rsidRDefault="00BE7A28">
              <w:pPr>
                <w:pStyle w:val="TOC1"/>
                <w:tabs>
                  <w:tab w:val="left" w:pos="720"/>
                </w:tabs>
                <w:rPr>
                  <w:noProof/>
                  <w:kern w:val="2"/>
                  <w:sz w:val="24"/>
                  <w:szCs w:val="24"/>
                  <w14:ligatures w14:val="standardContextual"/>
                </w:rPr>
              </w:pPr>
              <w:hyperlink w:anchor="_Toc229496253" w:history="1">
                <w:r w:rsidRPr="00F35471">
                  <w:rPr>
                    <w:rStyle w:val="Hyperlink"/>
                    <w:rFonts w:cstheme="minorHAnsi"/>
                    <w:noProof/>
                  </w:rPr>
                  <w:t>7.</w:t>
                </w:r>
                <w:r>
                  <w:rPr>
                    <w:noProof/>
                    <w:kern w:val="2"/>
                    <w:sz w:val="24"/>
                    <w:szCs w:val="24"/>
                    <w14:ligatures w14:val="standardContextual"/>
                  </w:rPr>
                  <w:tab/>
                </w:r>
                <w:r w:rsidRPr="00F3547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_Toc229496253 \h </w:instrText>
                </w:r>
                <w:r>
                  <w:rPr>
                    <w:noProof/>
                    <w:webHidden/>
                  </w:rPr>
                </w:r>
                <w:r>
                  <w:rPr>
                    <w:noProof/>
                    <w:webHidden/>
                  </w:rPr>
                  <w:fldChar w:fldCharType="separate"/>
                </w:r>
                <w:r>
                  <w:rPr>
                    <w:noProof/>
                    <w:webHidden/>
                  </w:rPr>
                  <w:t>5</w:t>
                </w:r>
                <w:r>
                  <w:rPr>
                    <w:noProof/>
                    <w:webHidden/>
                  </w:rPr>
                  <w:fldChar w:fldCharType="end"/>
                </w:r>
              </w:hyperlink>
            </w:p>
            <w:p w14:paraId="798DE0AD" w14:textId="558989A5" w:rsidR="00BE7A28" w:rsidRDefault="00BE7A28">
              <w:pPr>
                <w:pStyle w:val="TOC1"/>
                <w:tabs>
                  <w:tab w:val="left" w:pos="720"/>
                </w:tabs>
                <w:rPr>
                  <w:noProof/>
                  <w:kern w:val="2"/>
                  <w:sz w:val="24"/>
                  <w:szCs w:val="24"/>
                  <w14:ligatures w14:val="standardContextual"/>
                </w:rPr>
              </w:pPr>
              <w:hyperlink w:anchor="_Toc229496254" w:history="1">
                <w:r w:rsidRPr="00F35471">
                  <w:rPr>
                    <w:rStyle w:val="Hyperlink"/>
                    <w:rFonts w:cstheme="minorHAnsi"/>
                    <w:noProof/>
                  </w:rPr>
                  <w:t>8.</w:t>
                </w:r>
                <w:r>
                  <w:rPr>
                    <w:noProof/>
                    <w:kern w:val="2"/>
                    <w:sz w:val="24"/>
                    <w:szCs w:val="24"/>
                    <w14:ligatures w14:val="standardContextual"/>
                  </w:rPr>
                  <w:tab/>
                </w:r>
                <w:r w:rsidRPr="00F35471">
                  <w:rPr>
                    <w:rStyle w:val="Hyperlink"/>
                    <w:rFonts w:cstheme="minorHAnsi"/>
                    <w:noProof/>
                  </w:rPr>
                  <w:t>Elektroninis aukcionas</w:t>
                </w:r>
                <w:r>
                  <w:rPr>
                    <w:noProof/>
                    <w:webHidden/>
                  </w:rPr>
                  <w:tab/>
                </w:r>
                <w:r>
                  <w:rPr>
                    <w:noProof/>
                    <w:webHidden/>
                  </w:rPr>
                  <w:fldChar w:fldCharType="begin"/>
                </w:r>
                <w:r>
                  <w:rPr>
                    <w:noProof/>
                    <w:webHidden/>
                  </w:rPr>
                  <w:instrText xml:space="preserve"> PAGEREF _Toc229496254 \h </w:instrText>
                </w:r>
                <w:r>
                  <w:rPr>
                    <w:noProof/>
                    <w:webHidden/>
                  </w:rPr>
                </w:r>
                <w:r>
                  <w:rPr>
                    <w:noProof/>
                    <w:webHidden/>
                  </w:rPr>
                  <w:fldChar w:fldCharType="separate"/>
                </w:r>
                <w:r>
                  <w:rPr>
                    <w:noProof/>
                    <w:webHidden/>
                  </w:rPr>
                  <w:t>5</w:t>
                </w:r>
                <w:r>
                  <w:rPr>
                    <w:noProof/>
                    <w:webHidden/>
                  </w:rPr>
                  <w:fldChar w:fldCharType="end"/>
                </w:r>
              </w:hyperlink>
            </w:p>
            <w:p w14:paraId="52F144E2" w14:textId="778AEDE4" w:rsidR="00BE7A28" w:rsidRDefault="00BE7A28">
              <w:pPr>
                <w:pStyle w:val="TOC1"/>
                <w:tabs>
                  <w:tab w:val="left" w:pos="720"/>
                </w:tabs>
                <w:rPr>
                  <w:noProof/>
                  <w:kern w:val="2"/>
                  <w:sz w:val="24"/>
                  <w:szCs w:val="24"/>
                  <w14:ligatures w14:val="standardContextual"/>
                </w:rPr>
              </w:pPr>
              <w:hyperlink w:anchor="_Toc229496255" w:history="1">
                <w:r w:rsidRPr="00F35471">
                  <w:rPr>
                    <w:rStyle w:val="Hyperlink"/>
                    <w:rFonts w:cstheme="minorHAnsi"/>
                    <w:noProof/>
                  </w:rPr>
                  <w:t>9.</w:t>
                </w:r>
                <w:r>
                  <w:rPr>
                    <w:noProof/>
                    <w:kern w:val="2"/>
                    <w:sz w:val="24"/>
                    <w:szCs w:val="24"/>
                    <w14:ligatures w14:val="standardContextual"/>
                  </w:rPr>
                  <w:tab/>
                </w:r>
                <w:r w:rsidRPr="00F35471">
                  <w:rPr>
                    <w:rStyle w:val="Hyperlink"/>
                    <w:rFonts w:cstheme="minorHAnsi"/>
                    <w:noProof/>
                  </w:rPr>
                  <w:t>Pasiūlymų vertinimas</w:t>
                </w:r>
                <w:r>
                  <w:rPr>
                    <w:noProof/>
                    <w:webHidden/>
                  </w:rPr>
                  <w:tab/>
                </w:r>
                <w:r>
                  <w:rPr>
                    <w:noProof/>
                    <w:webHidden/>
                  </w:rPr>
                  <w:fldChar w:fldCharType="begin"/>
                </w:r>
                <w:r>
                  <w:rPr>
                    <w:noProof/>
                    <w:webHidden/>
                  </w:rPr>
                  <w:instrText xml:space="preserve"> PAGEREF _Toc229496255 \h </w:instrText>
                </w:r>
                <w:r>
                  <w:rPr>
                    <w:noProof/>
                    <w:webHidden/>
                  </w:rPr>
                </w:r>
                <w:r>
                  <w:rPr>
                    <w:noProof/>
                    <w:webHidden/>
                  </w:rPr>
                  <w:fldChar w:fldCharType="separate"/>
                </w:r>
                <w:r>
                  <w:rPr>
                    <w:noProof/>
                    <w:webHidden/>
                  </w:rPr>
                  <w:t>6</w:t>
                </w:r>
                <w:r>
                  <w:rPr>
                    <w:noProof/>
                    <w:webHidden/>
                  </w:rPr>
                  <w:fldChar w:fldCharType="end"/>
                </w:r>
              </w:hyperlink>
            </w:p>
            <w:p w14:paraId="0CEC6BA5" w14:textId="3BB6B79E" w:rsidR="00BE7A28" w:rsidRDefault="00BE7A28">
              <w:pPr>
                <w:pStyle w:val="TOC1"/>
                <w:tabs>
                  <w:tab w:val="left" w:pos="720"/>
                </w:tabs>
                <w:rPr>
                  <w:noProof/>
                  <w:kern w:val="2"/>
                  <w:sz w:val="24"/>
                  <w:szCs w:val="24"/>
                  <w14:ligatures w14:val="standardContextual"/>
                </w:rPr>
              </w:pPr>
              <w:hyperlink w:anchor="_Toc229496256" w:history="1">
                <w:r w:rsidRPr="00F35471">
                  <w:rPr>
                    <w:rStyle w:val="Hyperlink"/>
                    <w:rFonts w:cstheme="minorHAnsi"/>
                    <w:noProof/>
                  </w:rPr>
                  <w:t>10.</w:t>
                </w:r>
                <w:r>
                  <w:rPr>
                    <w:noProof/>
                    <w:kern w:val="2"/>
                    <w:sz w:val="24"/>
                    <w:szCs w:val="24"/>
                    <w14:ligatures w14:val="standardContextual"/>
                  </w:rPr>
                  <w:tab/>
                </w:r>
                <w:r w:rsidRPr="00F35471">
                  <w:rPr>
                    <w:rStyle w:val="Hyperlink"/>
                    <w:rFonts w:cstheme="minorHAnsi"/>
                    <w:noProof/>
                  </w:rPr>
                  <w:t>Sutarties sudarymas</w:t>
                </w:r>
                <w:r>
                  <w:rPr>
                    <w:noProof/>
                    <w:webHidden/>
                  </w:rPr>
                  <w:tab/>
                </w:r>
                <w:r>
                  <w:rPr>
                    <w:noProof/>
                    <w:webHidden/>
                  </w:rPr>
                  <w:fldChar w:fldCharType="begin"/>
                </w:r>
                <w:r>
                  <w:rPr>
                    <w:noProof/>
                    <w:webHidden/>
                  </w:rPr>
                  <w:instrText xml:space="preserve"> PAGEREF _Toc229496256 \h </w:instrText>
                </w:r>
                <w:r>
                  <w:rPr>
                    <w:noProof/>
                    <w:webHidden/>
                  </w:rPr>
                </w:r>
                <w:r>
                  <w:rPr>
                    <w:noProof/>
                    <w:webHidden/>
                  </w:rPr>
                  <w:fldChar w:fldCharType="separate"/>
                </w:r>
                <w:r>
                  <w:rPr>
                    <w:noProof/>
                    <w:webHidden/>
                  </w:rPr>
                  <w:t>6</w:t>
                </w:r>
                <w:r>
                  <w:rPr>
                    <w:noProof/>
                    <w:webHidden/>
                  </w:rPr>
                  <w:fldChar w:fldCharType="end"/>
                </w:r>
              </w:hyperlink>
            </w:p>
            <w:p w14:paraId="64EA4EBD" w14:textId="35BEBB45" w:rsidR="00BE7A28" w:rsidRDefault="00BE7A28">
              <w:pPr>
                <w:pStyle w:val="TOC1"/>
                <w:tabs>
                  <w:tab w:val="left" w:pos="720"/>
                </w:tabs>
                <w:rPr>
                  <w:noProof/>
                  <w:kern w:val="2"/>
                  <w:sz w:val="24"/>
                  <w:szCs w:val="24"/>
                  <w14:ligatures w14:val="standardContextual"/>
                </w:rPr>
              </w:pPr>
              <w:hyperlink w:anchor="_Toc229496257" w:history="1">
                <w:r w:rsidRPr="00F35471">
                  <w:rPr>
                    <w:rStyle w:val="Hyperlink"/>
                    <w:rFonts w:cstheme="minorHAnsi"/>
                    <w:noProof/>
                  </w:rPr>
                  <w:t>11.</w:t>
                </w:r>
                <w:r>
                  <w:rPr>
                    <w:noProof/>
                    <w:kern w:val="2"/>
                    <w:sz w:val="24"/>
                    <w:szCs w:val="24"/>
                    <w14:ligatures w14:val="standardContextual"/>
                  </w:rPr>
                  <w:tab/>
                </w:r>
                <w:r w:rsidRPr="00F35471">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_Toc229496257 \h </w:instrText>
                </w:r>
                <w:r>
                  <w:rPr>
                    <w:noProof/>
                    <w:webHidden/>
                  </w:rPr>
                </w:r>
                <w:r>
                  <w:rPr>
                    <w:noProof/>
                    <w:webHidden/>
                  </w:rPr>
                  <w:fldChar w:fldCharType="separate"/>
                </w:r>
                <w:r>
                  <w:rPr>
                    <w:noProof/>
                    <w:webHidden/>
                  </w:rPr>
                  <w:t>6</w:t>
                </w:r>
                <w:r>
                  <w:rPr>
                    <w:noProof/>
                    <w:webHidden/>
                  </w:rPr>
                  <w:fldChar w:fldCharType="end"/>
                </w:r>
              </w:hyperlink>
            </w:p>
            <w:p w14:paraId="0BDB928A" w14:textId="6B079EE6" w:rsidR="00BE7A28" w:rsidRDefault="00BE7A28">
              <w:pPr>
                <w:pStyle w:val="TOC1"/>
                <w:tabs>
                  <w:tab w:val="left" w:pos="720"/>
                </w:tabs>
                <w:rPr>
                  <w:noProof/>
                  <w:kern w:val="2"/>
                  <w:sz w:val="24"/>
                  <w:szCs w:val="24"/>
                  <w14:ligatures w14:val="standardContextual"/>
                </w:rPr>
              </w:pPr>
              <w:hyperlink w:anchor="_Toc229496258" w:history="1">
                <w:r w:rsidRPr="00F35471">
                  <w:rPr>
                    <w:rStyle w:val="Hyperlink"/>
                    <w:rFonts w:cstheme="minorHAnsi"/>
                    <w:noProof/>
                  </w:rPr>
                  <w:t>12.</w:t>
                </w:r>
                <w:r>
                  <w:rPr>
                    <w:noProof/>
                    <w:kern w:val="2"/>
                    <w:sz w:val="24"/>
                    <w:szCs w:val="24"/>
                    <w14:ligatures w14:val="standardContextual"/>
                  </w:rPr>
                  <w:tab/>
                </w:r>
                <w:r w:rsidRPr="00F35471">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_Toc229496258 \h </w:instrText>
                </w:r>
                <w:r>
                  <w:rPr>
                    <w:noProof/>
                    <w:webHidden/>
                  </w:rPr>
                </w:r>
                <w:r>
                  <w:rPr>
                    <w:noProof/>
                    <w:webHidden/>
                  </w:rPr>
                  <w:fldChar w:fldCharType="separate"/>
                </w:r>
                <w:r>
                  <w:rPr>
                    <w:noProof/>
                    <w:webHidden/>
                  </w:rPr>
                  <w:t>6</w:t>
                </w:r>
                <w:r>
                  <w:rPr>
                    <w:noProof/>
                    <w:webHidden/>
                  </w:rPr>
                  <w:fldChar w:fldCharType="end"/>
                </w:r>
              </w:hyperlink>
            </w:p>
            <w:p w14:paraId="01915E80" w14:textId="114BB1E2" w:rsidR="00BE7A28" w:rsidRDefault="00BE7A28">
              <w:pPr>
                <w:pStyle w:val="TOC1"/>
                <w:tabs>
                  <w:tab w:val="left" w:pos="720"/>
                </w:tabs>
                <w:rPr>
                  <w:noProof/>
                  <w:kern w:val="2"/>
                  <w:sz w:val="24"/>
                  <w:szCs w:val="24"/>
                  <w14:ligatures w14:val="standardContextual"/>
                </w:rPr>
              </w:pPr>
              <w:hyperlink w:anchor="_Toc229496259" w:history="1">
                <w:r w:rsidRPr="00F35471">
                  <w:rPr>
                    <w:rStyle w:val="Hyperlink"/>
                    <w:rFonts w:cstheme="minorHAnsi"/>
                    <w:noProof/>
                  </w:rPr>
                  <w:t>13.</w:t>
                </w:r>
                <w:r>
                  <w:rPr>
                    <w:noProof/>
                    <w:kern w:val="2"/>
                    <w:sz w:val="24"/>
                    <w:szCs w:val="24"/>
                    <w14:ligatures w14:val="standardContextual"/>
                  </w:rPr>
                  <w:tab/>
                </w:r>
                <w:r w:rsidRPr="00F35471">
                  <w:rPr>
                    <w:rStyle w:val="Hyperlink"/>
                    <w:rFonts w:cstheme="minorHAnsi"/>
                    <w:noProof/>
                  </w:rPr>
                  <w:t>Kitos sąlygos</w:t>
                </w:r>
                <w:r>
                  <w:rPr>
                    <w:noProof/>
                    <w:webHidden/>
                  </w:rPr>
                  <w:tab/>
                </w:r>
                <w:r>
                  <w:rPr>
                    <w:noProof/>
                    <w:webHidden/>
                  </w:rPr>
                  <w:fldChar w:fldCharType="begin"/>
                </w:r>
                <w:r>
                  <w:rPr>
                    <w:noProof/>
                    <w:webHidden/>
                  </w:rPr>
                  <w:instrText xml:space="preserve"> PAGEREF _Toc229496259 \h </w:instrText>
                </w:r>
                <w:r>
                  <w:rPr>
                    <w:noProof/>
                    <w:webHidden/>
                  </w:rPr>
                </w:r>
                <w:r>
                  <w:rPr>
                    <w:noProof/>
                    <w:webHidden/>
                  </w:rPr>
                  <w:fldChar w:fldCharType="separate"/>
                </w:r>
                <w:r>
                  <w:rPr>
                    <w:noProof/>
                    <w:webHidden/>
                  </w:rPr>
                  <w:t>7</w:t>
                </w:r>
                <w:r>
                  <w:rPr>
                    <w:noProof/>
                    <w:webHidden/>
                  </w:rPr>
                  <w:fldChar w:fldCharType="end"/>
                </w:r>
              </w:hyperlink>
            </w:p>
            <w:p w14:paraId="40E307FA" w14:textId="69E542FA" w:rsidR="00BE7A28" w:rsidRDefault="00BE7A28">
              <w:pPr>
                <w:pStyle w:val="TOC2"/>
                <w:rPr>
                  <w:noProof/>
                  <w:kern w:val="2"/>
                  <w:sz w:val="24"/>
                  <w:szCs w:val="24"/>
                  <w14:ligatures w14:val="standardContextual"/>
                </w:rPr>
              </w:pPr>
              <w:hyperlink w:anchor="_Toc229496260" w:history="1">
                <w:r w:rsidRPr="00F3547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_Toc229496260 \h </w:instrText>
                </w:r>
                <w:r>
                  <w:rPr>
                    <w:noProof/>
                    <w:webHidden/>
                  </w:rPr>
                </w:r>
                <w:r>
                  <w:rPr>
                    <w:noProof/>
                    <w:webHidden/>
                  </w:rPr>
                  <w:fldChar w:fldCharType="separate"/>
                </w:r>
                <w:r>
                  <w:rPr>
                    <w:noProof/>
                    <w:webHidden/>
                  </w:rPr>
                  <w:t>22</w:t>
                </w:r>
                <w:r>
                  <w:rPr>
                    <w:noProof/>
                    <w:webHidden/>
                  </w:rPr>
                  <w:fldChar w:fldCharType="end"/>
                </w:r>
              </w:hyperlink>
            </w:p>
            <w:p w14:paraId="60B5D37E" w14:textId="1E7A2858" w:rsidR="00BE7A28" w:rsidRDefault="00BE7A28">
              <w:pPr>
                <w:pStyle w:val="TOC2"/>
                <w:rPr>
                  <w:noProof/>
                  <w:kern w:val="2"/>
                  <w:sz w:val="24"/>
                  <w:szCs w:val="24"/>
                  <w14:ligatures w14:val="standardContextual"/>
                </w:rPr>
              </w:pPr>
              <w:hyperlink w:anchor="_Toc229496261" w:history="1">
                <w:r w:rsidRPr="00F3547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_Toc229496261 \h </w:instrText>
                </w:r>
                <w:r>
                  <w:rPr>
                    <w:noProof/>
                    <w:webHidden/>
                  </w:rPr>
                </w:r>
                <w:r>
                  <w:rPr>
                    <w:noProof/>
                    <w:webHidden/>
                  </w:rPr>
                  <w:fldChar w:fldCharType="separate"/>
                </w:r>
                <w:r>
                  <w:rPr>
                    <w:noProof/>
                    <w:webHidden/>
                  </w:rPr>
                  <w:t>25</w:t>
                </w:r>
                <w:r>
                  <w:rPr>
                    <w:noProof/>
                    <w:webHidden/>
                  </w:rPr>
                  <w:fldChar w:fldCharType="end"/>
                </w:r>
              </w:hyperlink>
            </w:p>
            <w:p w14:paraId="3A7F6DA1" w14:textId="45C4AB3E" w:rsidR="00BE7A28" w:rsidRDefault="00BE7A28">
              <w:pPr>
                <w:pStyle w:val="TOC2"/>
                <w:rPr>
                  <w:noProof/>
                  <w:kern w:val="2"/>
                  <w:sz w:val="24"/>
                  <w:szCs w:val="24"/>
                  <w14:ligatures w14:val="standardContextual"/>
                </w:rPr>
              </w:pPr>
              <w:hyperlink w:anchor="_Toc229496262" w:history="1">
                <w:r w:rsidRPr="00F35471">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_Toc229496262 \h </w:instrText>
                </w:r>
                <w:r>
                  <w:rPr>
                    <w:noProof/>
                    <w:webHidden/>
                  </w:rPr>
                </w:r>
                <w:r>
                  <w:rPr>
                    <w:noProof/>
                    <w:webHidden/>
                  </w:rPr>
                  <w:fldChar w:fldCharType="separate"/>
                </w:r>
                <w:r>
                  <w:rPr>
                    <w:noProof/>
                    <w:webHidden/>
                  </w:rPr>
                  <w:t>22</w:t>
                </w:r>
                <w:r>
                  <w:rPr>
                    <w:noProof/>
                    <w:webHidden/>
                  </w:rPr>
                  <w:fldChar w:fldCharType="end"/>
                </w:r>
              </w:hyperlink>
            </w:p>
            <w:p w14:paraId="459D7FB2" w14:textId="4ACAF116" w:rsidR="00BE7A28" w:rsidRDefault="00BE7A28">
              <w:pPr>
                <w:pStyle w:val="TOC2"/>
                <w:rPr>
                  <w:noProof/>
                  <w:kern w:val="2"/>
                  <w:sz w:val="24"/>
                  <w:szCs w:val="24"/>
                  <w14:ligatures w14:val="standardContextual"/>
                </w:rPr>
              </w:pPr>
              <w:hyperlink w:anchor="_Toc229496263" w:history="1">
                <w:r w:rsidRPr="00F35471">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_Toc229496263 \h </w:instrText>
                </w:r>
                <w:r>
                  <w:rPr>
                    <w:noProof/>
                    <w:webHidden/>
                  </w:rPr>
                </w:r>
                <w:r>
                  <w:rPr>
                    <w:noProof/>
                    <w:webHidden/>
                  </w:rPr>
                  <w:fldChar w:fldCharType="separate"/>
                </w:r>
                <w:r>
                  <w:rPr>
                    <w:noProof/>
                    <w:webHidden/>
                  </w:rPr>
                  <w:t>22</w:t>
                </w:r>
                <w:r>
                  <w:rPr>
                    <w:noProof/>
                    <w:webHidden/>
                  </w:rPr>
                  <w:fldChar w:fldCharType="end"/>
                </w:r>
              </w:hyperlink>
            </w:p>
            <w:p w14:paraId="4638B112" w14:textId="31060FFA" w:rsidR="00BE7A28" w:rsidRDefault="00BE7A28">
              <w:pPr>
                <w:pStyle w:val="TOC2"/>
                <w:rPr>
                  <w:noProof/>
                  <w:kern w:val="2"/>
                  <w:sz w:val="24"/>
                  <w:szCs w:val="24"/>
                  <w14:ligatures w14:val="standardContextual"/>
                </w:rPr>
              </w:pPr>
              <w:hyperlink w:anchor="_Toc229496264" w:history="1">
                <w:r w:rsidRPr="00F35471">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_Toc229496264 \h </w:instrText>
                </w:r>
                <w:r>
                  <w:rPr>
                    <w:noProof/>
                    <w:webHidden/>
                  </w:rPr>
                </w:r>
                <w:r>
                  <w:rPr>
                    <w:noProof/>
                    <w:webHidden/>
                  </w:rPr>
                  <w:fldChar w:fldCharType="separate"/>
                </w:r>
                <w:r>
                  <w:rPr>
                    <w:noProof/>
                    <w:webHidden/>
                  </w:rPr>
                  <w:t>23</w:t>
                </w:r>
                <w:r>
                  <w:rPr>
                    <w:noProof/>
                    <w:webHidden/>
                  </w:rPr>
                  <w:fldChar w:fldCharType="end"/>
                </w:r>
              </w:hyperlink>
            </w:p>
            <w:p w14:paraId="07EDDE7A" w14:textId="18AF83C6" w:rsidR="00BE7A28" w:rsidRDefault="00BE7A28">
              <w:pPr>
                <w:pStyle w:val="TOC2"/>
                <w:rPr>
                  <w:noProof/>
                  <w:kern w:val="2"/>
                  <w:sz w:val="24"/>
                  <w:szCs w:val="24"/>
                  <w14:ligatures w14:val="standardContextual"/>
                </w:rPr>
              </w:pPr>
              <w:hyperlink w:anchor="_Toc229496265" w:history="1">
                <w:r w:rsidRPr="00F35471">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_Toc229496265 \h </w:instrText>
                </w:r>
                <w:r>
                  <w:rPr>
                    <w:noProof/>
                    <w:webHidden/>
                  </w:rPr>
                </w:r>
                <w:r>
                  <w:rPr>
                    <w:noProof/>
                    <w:webHidden/>
                  </w:rPr>
                  <w:fldChar w:fldCharType="separate"/>
                </w:r>
                <w:r>
                  <w:rPr>
                    <w:noProof/>
                    <w:webHidden/>
                  </w:rPr>
                  <w:t>24</w:t>
                </w:r>
                <w:r>
                  <w:rPr>
                    <w:noProof/>
                    <w:webHidden/>
                  </w:rPr>
                  <w:fldChar w:fldCharType="end"/>
                </w:r>
              </w:hyperlink>
            </w:p>
            <w:p w14:paraId="4B7CA71E" w14:textId="75EEE7A6" w:rsidR="00BE7A28" w:rsidRDefault="00BE7A28">
              <w:pPr>
                <w:pStyle w:val="TOC2"/>
                <w:rPr>
                  <w:noProof/>
                  <w:kern w:val="2"/>
                  <w:sz w:val="24"/>
                  <w:szCs w:val="24"/>
                  <w14:ligatures w14:val="standardContextual"/>
                </w:rPr>
              </w:pPr>
              <w:hyperlink w:anchor="_Toc229496266" w:history="1">
                <w:r w:rsidRPr="00F35471">
                  <w:rPr>
                    <w:rStyle w:val="Hyperlink"/>
                    <w:rFonts w:eastAsia="Calibri" w:cstheme="minorHAnsi"/>
                    <w:noProof/>
                  </w:rPr>
                  <w:t xml:space="preserve">Pirkimo sąlygų 7 priedas „EBVPD“ </w:t>
                </w:r>
                <w:r w:rsidRPr="00F35471">
                  <w:rPr>
                    <w:rStyle w:val="Hyperlink"/>
                    <w:rFonts w:cstheme="minorHAnsi"/>
                    <w:noProof/>
                  </w:rPr>
                  <w:t>(XML formatu)</w:t>
                </w:r>
                <w:r>
                  <w:rPr>
                    <w:noProof/>
                    <w:webHidden/>
                  </w:rPr>
                  <w:tab/>
                </w:r>
                <w:r>
                  <w:rPr>
                    <w:noProof/>
                    <w:webHidden/>
                  </w:rPr>
                  <w:fldChar w:fldCharType="begin"/>
                </w:r>
                <w:r>
                  <w:rPr>
                    <w:noProof/>
                    <w:webHidden/>
                  </w:rPr>
                  <w:instrText xml:space="preserve"> PAGEREF _Toc229496266 \h </w:instrText>
                </w:r>
                <w:r>
                  <w:rPr>
                    <w:noProof/>
                    <w:webHidden/>
                  </w:rPr>
                </w:r>
                <w:r>
                  <w:rPr>
                    <w:noProof/>
                    <w:webHidden/>
                  </w:rPr>
                  <w:fldChar w:fldCharType="separate"/>
                </w:r>
                <w:r>
                  <w:rPr>
                    <w:noProof/>
                    <w:webHidden/>
                  </w:rPr>
                  <w:t>25</w:t>
                </w:r>
                <w:r>
                  <w:rPr>
                    <w:noProof/>
                    <w:webHidden/>
                  </w:rPr>
                  <w:fldChar w:fldCharType="end"/>
                </w:r>
              </w:hyperlink>
            </w:p>
            <w:p w14:paraId="0823F79A" w14:textId="682FF82F" w:rsidR="00BE7A28" w:rsidRDefault="00BE7A28">
              <w:pPr>
                <w:pStyle w:val="TOC2"/>
                <w:rPr>
                  <w:noProof/>
                  <w:kern w:val="2"/>
                  <w:sz w:val="24"/>
                  <w:szCs w:val="24"/>
                  <w14:ligatures w14:val="standardContextual"/>
                </w:rPr>
              </w:pPr>
              <w:hyperlink w:anchor="_Toc229496267" w:history="1">
                <w:r w:rsidRPr="00F35471">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_Toc229496267 \h </w:instrText>
                </w:r>
                <w:r>
                  <w:rPr>
                    <w:noProof/>
                    <w:webHidden/>
                  </w:rPr>
                </w:r>
                <w:r>
                  <w:rPr>
                    <w:noProof/>
                    <w:webHidden/>
                  </w:rPr>
                  <w:fldChar w:fldCharType="separate"/>
                </w:r>
                <w:r>
                  <w:rPr>
                    <w:noProof/>
                    <w:webHidden/>
                  </w:rPr>
                  <w:t>22</w:t>
                </w:r>
                <w:r>
                  <w:rPr>
                    <w:noProof/>
                    <w:webHidden/>
                  </w:rPr>
                  <w:fldChar w:fldCharType="end"/>
                </w:r>
              </w:hyperlink>
            </w:p>
            <w:p w14:paraId="66DE9048" w14:textId="262001E1" w:rsidR="00BE7A28" w:rsidRDefault="00BE7A28">
              <w:pPr>
                <w:pStyle w:val="TOC2"/>
                <w:rPr>
                  <w:noProof/>
                  <w:kern w:val="2"/>
                  <w:sz w:val="24"/>
                  <w:szCs w:val="24"/>
                  <w14:ligatures w14:val="standardContextual"/>
                </w:rPr>
              </w:pPr>
              <w:hyperlink w:anchor="_Toc229496268" w:history="1">
                <w:r w:rsidRPr="00F35471">
                  <w:rPr>
                    <w:rStyle w:val="Hyperlink"/>
                    <w:rFonts w:eastAsia="Calibri" w:cstheme="minorHAnsi"/>
                    <w:noProof/>
                  </w:rPr>
                  <w:t>Pirkimo sąlygų 9 priedas „</w:t>
                </w:r>
                <w:r w:rsidRPr="00F35471">
                  <w:rPr>
                    <w:rStyle w:val="Hyperlink"/>
                    <w:rFonts w:eastAsia="Times New Roman" w:cstheme="minorHAnsi"/>
                    <w:noProof/>
                    <w:lang w:eastAsia="en-US"/>
                  </w:rPr>
                  <w:t>Tiekėjo deklaracija dėl atitikimo Nacionalinio saugumo reikalavimams</w:t>
                </w:r>
                <w:r w:rsidRPr="00F35471">
                  <w:rPr>
                    <w:rStyle w:val="Hyperlink"/>
                    <w:rFonts w:eastAsia="Calibri" w:cstheme="minorHAnsi"/>
                    <w:noProof/>
                  </w:rPr>
                  <w:t>“</w:t>
                </w:r>
                <w:r>
                  <w:rPr>
                    <w:noProof/>
                    <w:webHidden/>
                  </w:rPr>
                  <w:tab/>
                </w:r>
                <w:r>
                  <w:rPr>
                    <w:noProof/>
                    <w:webHidden/>
                  </w:rPr>
                  <w:fldChar w:fldCharType="begin"/>
                </w:r>
                <w:r>
                  <w:rPr>
                    <w:noProof/>
                    <w:webHidden/>
                  </w:rPr>
                  <w:instrText xml:space="preserve"> PAGEREF _Toc229496268 \h </w:instrText>
                </w:r>
                <w:r>
                  <w:rPr>
                    <w:noProof/>
                    <w:webHidden/>
                  </w:rPr>
                </w:r>
                <w:r>
                  <w:rPr>
                    <w:noProof/>
                    <w:webHidden/>
                  </w:rPr>
                  <w:fldChar w:fldCharType="separate"/>
                </w:r>
                <w:r>
                  <w:rPr>
                    <w:noProof/>
                    <w:webHidden/>
                  </w:rPr>
                  <w:t>23</w:t>
                </w:r>
                <w:r>
                  <w:rPr>
                    <w:noProof/>
                    <w:webHidden/>
                  </w:rPr>
                  <w:fldChar w:fldCharType="end"/>
                </w:r>
              </w:hyperlink>
            </w:p>
            <w:p w14:paraId="035202FC" w14:textId="2FBA003F" w:rsidR="00BE7A28" w:rsidRDefault="00BE7A28">
              <w:pPr>
                <w:pStyle w:val="TOC2"/>
                <w:rPr>
                  <w:noProof/>
                  <w:kern w:val="2"/>
                  <w:sz w:val="24"/>
                  <w:szCs w:val="24"/>
                  <w14:ligatures w14:val="standardContextual"/>
                </w:rPr>
              </w:pPr>
              <w:hyperlink w:anchor="_Toc229496269" w:history="1">
                <w:r w:rsidRPr="00F35471">
                  <w:rPr>
                    <w:rStyle w:val="Hyperlink"/>
                    <w:rFonts w:eastAsia="Calibri" w:cstheme="minorHAnsi"/>
                    <w:noProof/>
                  </w:rPr>
                  <w:t>Pirkimo sąlygų 10 priedas „</w:t>
                </w:r>
                <w:r w:rsidRPr="00F35471">
                  <w:rPr>
                    <w:rStyle w:val="Hyperlink"/>
                    <w:rFonts w:eastAsia="Times New Roman" w:cstheme="minorHAnsi"/>
                    <w:noProof/>
                    <w:lang w:eastAsia="en-US"/>
                  </w:rPr>
                  <w:t>Nacionalinio saugumo reikalavimų atitikties deklaracija</w:t>
                </w:r>
                <w:r w:rsidRPr="00F35471">
                  <w:rPr>
                    <w:rStyle w:val="Hyperlink"/>
                    <w:rFonts w:eastAsia="Calibri" w:cstheme="minorHAnsi"/>
                    <w:noProof/>
                  </w:rPr>
                  <w:t>“</w:t>
                </w:r>
                <w:r>
                  <w:rPr>
                    <w:noProof/>
                    <w:webHidden/>
                  </w:rPr>
                  <w:tab/>
                </w:r>
                <w:r>
                  <w:rPr>
                    <w:noProof/>
                    <w:webHidden/>
                  </w:rPr>
                  <w:fldChar w:fldCharType="begin"/>
                </w:r>
                <w:r>
                  <w:rPr>
                    <w:noProof/>
                    <w:webHidden/>
                  </w:rPr>
                  <w:instrText xml:space="preserve"> PAGEREF _Toc229496269 \h </w:instrText>
                </w:r>
                <w:r>
                  <w:rPr>
                    <w:noProof/>
                    <w:webHidden/>
                  </w:rPr>
                </w:r>
                <w:r>
                  <w:rPr>
                    <w:noProof/>
                    <w:webHidden/>
                  </w:rPr>
                  <w:fldChar w:fldCharType="separate"/>
                </w:r>
                <w:r>
                  <w:rPr>
                    <w:noProof/>
                    <w:webHidden/>
                  </w:rPr>
                  <w:t>24</w:t>
                </w:r>
                <w:r>
                  <w:rPr>
                    <w:noProof/>
                    <w:webHidden/>
                  </w:rPr>
                  <w:fldChar w:fldCharType="end"/>
                </w:r>
              </w:hyperlink>
            </w:p>
            <w:p w14:paraId="0DDC40AE" w14:textId="7C493571" w:rsidR="001C24BC" w:rsidRPr="003B22DF" w:rsidRDefault="001C24BC" w:rsidP="004E4612">
              <w:pPr>
                <w:spacing w:after="120" w:line="20" w:lineRule="atLeast"/>
                <w:contextualSpacing/>
                <w:rPr>
                  <w:rFonts w:cstheme="minorHAnsi"/>
                  <w:sz w:val="22"/>
                  <w:szCs w:val="22"/>
                </w:rPr>
              </w:pPr>
              <w:r w:rsidRPr="003B22DF">
                <w:rPr>
                  <w:rFonts w:cstheme="minorHAnsi"/>
                  <w:b/>
                  <w:bCs/>
                  <w:color w:val="2B579A"/>
                  <w:sz w:val="22"/>
                  <w:szCs w:val="22"/>
                  <w:shd w:val="clear" w:color="auto" w:fill="E6E6E6"/>
                </w:rPr>
                <w:fldChar w:fldCharType="end"/>
              </w:r>
            </w:p>
          </w:sdtContent>
        </w:sdt>
        <w:p w14:paraId="73CCB438" w14:textId="5E0D9F29" w:rsidR="005F13F0" w:rsidRPr="003B22DF" w:rsidRDefault="00B950D8" w:rsidP="004E4612">
          <w:pPr>
            <w:spacing w:after="120" w:line="20" w:lineRule="atLeast"/>
            <w:contextualSpacing/>
            <w:rPr>
              <w:rFonts w:cstheme="minorHAnsi"/>
              <w:sz w:val="22"/>
              <w:szCs w:val="22"/>
            </w:rPr>
          </w:pPr>
          <w:r w:rsidRPr="003B22DF">
            <w:rPr>
              <w:rFonts w:cstheme="minorHAnsi"/>
              <w:sz w:val="22"/>
              <w:szCs w:val="22"/>
            </w:rPr>
            <w:t xml:space="preserve"> </w:t>
          </w:r>
          <w:r w:rsidR="001C24BC" w:rsidRPr="003B22DF">
            <w:rPr>
              <w:rFonts w:cstheme="minorHAnsi"/>
              <w:sz w:val="22"/>
              <w:szCs w:val="22"/>
            </w:rPr>
            <w:br w:type="page"/>
          </w:r>
        </w:p>
      </w:sdtContent>
    </w:sdt>
    <w:p w14:paraId="7DBFF88B" w14:textId="0FE73970" w:rsidR="002415C7" w:rsidRPr="003B22D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29496247"/>
      <w:bookmarkStart w:id="2" w:name="_Toc335201954"/>
      <w:bookmarkStart w:id="3" w:name="_Toc147739116"/>
      <w:r w:rsidRPr="003B22DF">
        <w:rPr>
          <w:rFonts w:asciiTheme="minorHAnsi" w:hAnsiTheme="minorHAnsi" w:cstheme="minorHAnsi"/>
        </w:rPr>
        <w:lastRenderedPageBreak/>
        <w:t>Bendra informacija</w:t>
      </w:r>
      <w:bookmarkEnd w:id="0"/>
      <w:bookmarkEnd w:id="1"/>
    </w:p>
    <w:p w14:paraId="173E47EC" w14:textId="124333E6" w:rsidR="002D1646" w:rsidRPr="003B22DF" w:rsidRDefault="008272CE" w:rsidP="00D1737C">
      <w:pPr>
        <w:pStyle w:val="ListParagraph"/>
        <w:numPr>
          <w:ilvl w:val="1"/>
          <w:numId w:val="1"/>
        </w:numPr>
        <w:spacing w:after="0" w:line="20" w:lineRule="atLeast"/>
        <w:ind w:left="0" w:firstLine="567"/>
        <w:jc w:val="both"/>
        <w:rPr>
          <w:rFonts w:cstheme="minorHAnsi"/>
          <w:sz w:val="22"/>
          <w:szCs w:val="22"/>
        </w:rPr>
      </w:pPr>
      <w:r w:rsidRPr="003B22DF">
        <w:rPr>
          <w:rFonts w:cstheme="minorHAnsi"/>
          <w:b/>
          <w:bCs/>
          <w:sz w:val="22"/>
          <w:szCs w:val="22"/>
        </w:rPr>
        <w:t>Perkančioji organizacija</w:t>
      </w:r>
      <w:r w:rsidRPr="003B22DF">
        <w:rPr>
          <w:rFonts w:cstheme="minorHAnsi"/>
          <w:sz w:val="22"/>
          <w:szCs w:val="22"/>
        </w:rPr>
        <w:t xml:space="preserve"> –</w:t>
      </w:r>
      <w:r w:rsidR="000372F4" w:rsidRPr="003B22DF">
        <w:rPr>
          <w:rFonts w:cstheme="minorHAnsi"/>
          <w:sz w:val="22"/>
          <w:szCs w:val="22"/>
        </w:rPr>
        <w:t xml:space="preserve"> </w:t>
      </w:r>
      <w:r w:rsidR="00020D1A" w:rsidRPr="003B22DF">
        <w:rPr>
          <w:rFonts w:eastAsia="Calibri" w:cstheme="minorHAnsi"/>
          <w:color w:val="000000" w:themeColor="text1"/>
          <w:sz w:val="22"/>
          <w:szCs w:val="22"/>
        </w:rPr>
        <w:t>V</w:t>
      </w:r>
      <w:r w:rsidR="00EB7C27">
        <w:rPr>
          <w:rFonts w:eastAsia="Calibri" w:cstheme="minorHAnsi"/>
          <w:color w:val="000000" w:themeColor="text1"/>
          <w:sz w:val="22"/>
          <w:szCs w:val="22"/>
        </w:rPr>
        <w:t xml:space="preserve">šĮ </w:t>
      </w:r>
      <w:r w:rsidR="00F71779">
        <w:rPr>
          <w:rFonts w:eastAsia="Calibri" w:cstheme="minorHAnsi"/>
          <w:color w:val="000000" w:themeColor="text1"/>
          <w:sz w:val="22"/>
          <w:szCs w:val="22"/>
        </w:rPr>
        <w:t>Centro poliklinika</w:t>
      </w:r>
      <w:r w:rsidR="00E07710" w:rsidRPr="003B22DF">
        <w:rPr>
          <w:rFonts w:eastAsia="Calibri" w:cstheme="minorHAnsi"/>
          <w:color w:val="000000" w:themeColor="text1"/>
          <w:sz w:val="22"/>
          <w:szCs w:val="22"/>
        </w:rPr>
        <w:t>,</w:t>
      </w:r>
      <w:r w:rsidR="002A2862" w:rsidRPr="003B22DF">
        <w:rPr>
          <w:rFonts w:eastAsia="Calibri" w:cstheme="minorHAnsi"/>
          <w:color w:val="000000" w:themeColor="text1"/>
          <w:sz w:val="22"/>
          <w:szCs w:val="22"/>
        </w:rPr>
        <w:t xml:space="preserve"> </w:t>
      </w:r>
      <w:r w:rsidR="000736FA" w:rsidRPr="003B22DF">
        <w:rPr>
          <w:rFonts w:eastAsia="Calibri" w:cstheme="minorHAnsi"/>
          <w:color w:val="000000" w:themeColor="text1"/>
          <w:sz w:val="22"/>
          <w:szCs w:val="22"/>
        </w:rPr>
        <w:t xml:space="preserve">juridinio asmens kodas </w:t>
      </w:r>
      <w:r w:rsidR="00F71779">
        <w:rPr>
          <w:rFonts w:eastAsia="Calibri" w:cstheme="minorHAnsi"/>
          <w:color w:val="000000" w:themeColor="text1"/>
          <w:sz w:val="22"/>
          <w:szCs w:val="22"/>
        </w:rPr>
        <w:t>125873515</w:t>
      </w:r>
      <w:r w:rsidR="000736FA" w:rsidRPr="003B22DF">
        <w:rPr>
          <w:rFonts w:eastAsia="Calibri" w:cstheme="minorHAnsi"/>
          <w:color w:val="000000" w:themeColor="text1"/>
          <w:sz w:val="22"/>
          <w:szCs w:val="22"/>
        </w:rPr>
        <w:t xml:space="preserve">, adresas </w:t>
      </w:r>
      <w:r w:rsidR="00C72909">
        <w:rPr>
          <w:rFonts w:eastAsia="Calibri" w:cstheme="minorHAnsi"/>
          <w:color w:val="000000" w:themeColor="text1"/>
          <w:sz w:val="22"/>
          <w:szCs w:val="22"/>
        </w:rPr>
        <w:t>Pylimo g</w:t>
      </w:r>
      <w:r w:rsidR="000736FA" w:rsidRPr="003B22DF">
        <w:rPr>
          <w:rFonts w:eastAsia="Calibri" w:cstheme="minorHAnsi"/>
          <w:color w:val="000000" w:themeColor="text1"/>
          <w:sz w:val="22"/>
          <w:szCs w:val="22"/>
        </w:rPr>
        <w:t xml:space="preserve">. 3, </w:t>
      </w:r>
      <w:r w:rsidR="000736FA" w:rsidRPr="003B22DF">
        <w:rPr>
          <w:rFonts w:cstheme="minorHAnsi"/>
          <w:color w:val="000000" w:themeColor="text1"/>
          <w:sz w:val="22"/>
          <w:szCs w:val="22"/>
        </w:rPr>
        <w:t>LT-0</w:t>
      </w:r>
      <w:r w:rsidR="0054568D">
        <w:rPr>
          <w:rFonts w:cstheme="minorHAnsi"/>
          <w:color w:val="000000" w:themeColor="text1"/>
          <w:sz w:val="22"/>
          <w:szCs w:val="22"/>
        </w:rPr>
        <w:t>1117</w:t>
      </w:r>
      <w:r w:rsidR="000736FA" w:rsidRPr="003B22DF">
        <w:rPr>
          <w:rFonts w:cstheme="minorHAnsi"/>
          <w:color w:val="000000" w:themeColor="text1"/>
          <w:sz w:val="22"/>
          <w:szCs w:val="22"/>
        </w:rPr>
        <w:t xml:space="preserve"> </w:t>
      </w:r>
      <w:r w:rsidR="000736FA" w:rsidRPr="003B22DF">
        <w:rPr>
          <w:rFonts w:eastAsia="Calibri" w:cstheme="minorHAnsi"/>
          <w:color w:val="000000" w:themeColor="text1"/>
          <w:sz w:val="22"/>
          <w:szCs w:val="22"/>
        </w:rPr>
        <w:t>Vilnius. Perkančioji organizacija yra PVM mokėtoja</w:t>
      </w:r>
      <w:r w:rsidR="009C69A4" w:rsidRPr="003B22DF">
        <w:rPr>
          <w:rFonts w:eastAsia="Calibri" w:cstheme="minorHAnsi"/>
          <w:sz w:val="22"/>
          <w:szCs w:val="22"/>
        </w:rPr>
        <w:t>.</w:t>
      </w:r>
    </w:p>
    <w:p w14:paraId="40EDF25A" w14:textId="372ABE9F" w:rsidR="006E13A8" w:rsidRPr="003B22DF" w:rsidRDefault="006D2123" w:rsidP="006E13A8">
      <w:pPr>
        <w:pStyle w:val="ListParagraph"/>
        <w:numPr>
          <w:ilvl w:val="1"/>
          <w:numId w:val="1"/>
        </w:numPr>
        <w:spacing w:after="0" w:line="20" w:lineRule="atLeast"/>
        <w:ind w:left="0" w:firstLine="567"/>
        <w:jc w:val="both"/>
        <w:rPr>
          <w:rFonts w:cstheme="minorHAnsi"/>
          <w:color w:val="000000" w:themeColor="text1"/>
          <w:sz w:val="22"/>
          <w:szCs w:val="22"/>
        </w:rPr>
      </w:pPr>
      <w:r w:rsidRPr="003B22DF">
        <w:rPr>
          <w:rFonts w:cstheme="minorHAnsi"/>
          <w:b/>
          <w:bCs/>
          <w:sz w:val="22"/>
          <w:szCs w:val="22"/>
        </w:rPr>
        <w:t>Pirkimą perkančiosios organizacijos vardu atlieka</w:t>
      </w:r>
      <w:r w:rsidRPr="003B22DF">
        <w:rPr>
          <w:rFonts w:cstheme="minorHAnsi"/>
          <w:sz w:val="22"/>
          <w:szCs w:val="22"/>
        </w:rPr>
        <w:t xml:space="preserve"> Viešoji įstaiga Vilniaus pirkimų agentūra (toliau – VŠĮ Vilniaus pirkimų agentūra) –</w:t>
      </w:r>
      <w:r w:rsidR="00952C56">
        <w:rPr>
          <w:rFonts w:cstheme="minorHAnsi"/>
          <w:sz w:val="22"/>
          <w:szCs w:val="22"/>
        </w:rPr>
        <w:t xml:space="preserve"> </w:t>
      </w:r>
      <w:r w:rsidRPr="003B22DF">
        <w:rPr>
          <w:rFonts w:cstheme="minorHAnsi"/>
          <w:sz w:val="22"/>
          <w:szCs w:val="22"/>
        </w:rPr>
        <w:t xml:space="preserve">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3B22DF">
        <w:rPr>
          <w:rFonts w:cstheme="minorHAnsi"/>
          <w:color w:val="000000" w:themeColor="text1"/>
          <w:sz w:val="22"/>
          <w:szCs w:val="22"/>
        </w:rPr>
        <w:t>pasirašys perkančioji organizacija</w:t>
      </w:r>
      <w:r w:rsidR="007B78E0" w:rsidRPr="003B22DF">
        <w:rPr>
          <w:rFonts w:cstheme="minorHAnsi"/>
          <w:color w:val="000000" w:themeColor="text1"/>
          <w:sz w:val="22"/>
          <w:szCs w:val="22"/>
        </w:rPr>
        <w:t>.</w:t>
      </w:r>
      <w:r w:rsidR="00FA5B46" w:rsidRPr="003B22DF">
        <w:rPr>
          <w:rFonts w:cstheme="minorHAnsi"/>
          <w:color w:val="000000" w:themeColor="text1"/>
          <w:sz w:val="22"/>
          <w:szCs w:val="22"/>
        </w:rPr>
        <w:t xml:space="preserve"> </w:t>
      </w:r>
    </w:p>
    <w:p w14:paraId="37776E11" w14:textId="3FC1692A" w:rsidR="00E07710" w:rsidRPr="00644DF8" w:rsidRDefault="007D6857" w:rsidP="00644DF8">
      <w:pPr>
        <w:pStyle w:val="ListParagraph"/>
        <w:numPr>
          <w:ilvl w:val="1"/>
          <w:numId w:val="1"/>
        </w:numPr>
        <w:ind w:left="0" w:firstLine="567"/>
        <w:jc w:val="both"/>
        <w:rPr>
          <w:rFonts w:cstheme="minorHAnsi"/>
          <w:color w:val="000000" w:themeColor="text1"/>
          <w:sz w:val="22"/>
          <w:szCs w:val="22"/>
        </w:rPr>
      </w:pPr>
      <w:r w:rsidRPr="003B22DF">
        <w:rPr>
          <w:rFonts w:cstheme="minorHAnsi"/>
          <w:color w:val="000000" w:themeColor="text1"/>
          <w:sz w:val="22"/>
          <w:szCs w:val="22"/>
        </w:rPr>
        <w:t>Pirkimas</w:t>
      </w:r>
      <w:r w:rsidR="00B37854" w:rsidRPr="003B22DF">
        <w:rPr>
          <w:rFonts w:cstheme="minorHAnsi"/>
          <w:color w:val="000000" w:themeColor="text1"/>
          <w:sz w:val="22"/>
          <w:szCs w:val="22"/>
        </w:rPr>
        <w:t xml:space="preserve"> neatlieka</w:t>
      </w:r>
      <w:r w:rsidRPr="003B22DF">
        <w:rPr>
          <w:rFonts w:cstheme="minorHAnsi"/>
          <w:color w:val="000000" w:themeColor="text1"/>
          <w:sz w:val="22"/>
          <w:szCs w:val="22"/>
        </w:rPr>
        <w:t>mas</w:t>
      </w:r>
      <w:r w:rsidR="00B37854" w:rsidRPr="003B22DF">
        <w:rPr>
          <w:rFonts w:cstheme="minorHAnsi"/>
          <w:color w:val="000000" w:themeColor="text1"/>
          <w:sz w:val="22"/>
          <w:szCs w:val="22"/>
        </w:rPr>
        <w:t xml:space="preserve"> </w:t>
      </w:r>
      <w:r w:rsidR="002F5F8E" w:rsidRPr="003B22DF">
        <w:rPr>
          <w:rFonts w:cstheme="minorHAnsi"/>
          <w:color w:val="000000" w:themeColor="text1"/>
          <w:sz w:val="22"/>
          <w:szCs w:val="22"/>
        </w:rPr>
        <w:t>naudojantis centralizuotų pirkimų katalogu</w:t>
      </w:r>
      <w:r w:rsidRPr="003B22DF">
        <w:rPr>
          <w:rFonts w:cstheme="minorHAnsi"/>
          <w:color w:val="000000" w:themeColor="text1"/>
          <w:sz w:val="22"/>
          <w:szCs w:val="22"/>
        </w:rPr>
        <w:t>, nes</w:t>
      </w:r>
      <w:r w:rsidR="00644DF8">
        <w:rPr>
          <w:rFonts w:cstheme="minorHAnsi"/>
          <w:color w:val="000000" w:themeColor="text1"/>
          <w:sz w:val="22"/>
          <w:szCs w:val="22"/>
        </w:rPr>
        <w:t xml:space="preserve"> t</w:t>
      </w:r>
      <w:r w:rsidR="00644DF8" w:rsidRPr="00644DF8">
        <w:rPr>
          <w:rFonts w:cstheme="minorHAnsi"/>
          <w:color w:val="000000" w:themeColor="text1"/>
          <w:sz w:val="22"/>
          <w:szCs w:val="22"/>
        </w:rPr>
        <w:t>okių prekių CPO LT kataloge nėra</w:t>
      </w:r>
      <w:r w:rsidR="00644DF8">
        <w:rPr>
          <w:rFonts w:cstheme="minorHAnsi"/>
          <w:color w:val="000000" w:themeColor="text1"/>
          <w:sz w:val="22"/>
          <w:szCs w:val="22"/>
        </w:rPr>
        <w:t>.</w:t>
      </w:r>
    </w:p>
    <w:p w14:paraId="2ACA556B" w14:textId="77777777" w:rsidR="00E07710" w:rsidRPr="003B22DF" w:rsidRDefault="00AA23FB"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eastAsia="Times New Roman" w:cstheme="minorHAnsi"/>
          <w:sz w:val="22"/>
          <w:szCs w:val="22"/>
        </w:rPr>
        <w:t>Perkančioji organizacija nerezervuoja teisės dalyvauti pirkime.</w:t>
      </w:r>
    </w:p>
    <w:p w14:paraId="1F3454BA" w14:textId="77777777" w:rsidR="00E07710" w:rsidRPr="003B22DF" w:rsidRDefault="00E32C8E" w:rsidP="00E07710">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Stebėtojai dalyvauti </w:t>
      </w:r>
      <w:r w:rsidR="008A3C98" w:rsidRPr="003B22DF">
        <w:rPr>
          <w:rFonts w:cstheme="minorHAnsi"/>
          <w:sz w:val="22"/>
          <w:szCs w:val="22"/>
        </w:rPr>
        <w:t>K</w:t>
      </w:r>
      <w:r w:rsidRPr="003B22DF">
        <w:rPr>
          <w:rFonts w:cstheme="minorHAnsi"/>
          <w:sz w:val="22"/>
          <w:szCs w:val="22"/>
        </w:rPr>
        <w:t>omisijos posėdžiuose nėra kviečiami.</w:t>
      </w:r>
    </w:p>
    <w:p w14:paraId="7BAB5876" w14:textId="6D61C839" w:rsidR="00621860" w:rsidRPr="005D5F5B" w:rsidRDefault="003A502A" w:rsidP="005D5F5B">
      <w:pPr>
        <w:pStyle w:val="ListParagraph"/>
        <w:numPr>
          <w:ilvl w:val="1"/>
          <w:numId w:val="1"/>
        </w:numPr>
        <w:spacing w:after="0" w:line="240" w:lineRule="auto"/>
        <w:ind w:left="0" w:firstLine="567"/>
        <w:jc w:val="both"/>
        <w:rPr>
          <w:rFonts w:eastAsia="Calibri" w:cstheme="minorHAnsi"/>
          <w:sz w:val="22"/>
          <w:szCs w:val="22"/>
        </w:rPr>
      </w:pPr>
      <w:r w:rsidRPr="003B22DF">
        <w:rPr>
          <w:rFonts w:cstheme="minorHAnsi"/>
          <w:sz w:val="22"/>
          <w:szCs w:val="22"/>
        </w:rPr>
        <w:t xml:space="preserve">Atliekamas žaliasis pirkimas. Pirkimas vykdomas vadovaujantis </w:t>
      </w:r>
      <w:r w:rsidR="001B53E8" w:rsidRPr="003B22DF">
        <w:rPr>
          <w:rFonts w:cstheme="minorHAnsi"/>
          <w:sz w:val="22"/>
          <w:szCs w:val="22"/>
        </w:rPr>
        <w:t>Aplinkos apsaugos kriterijų taikymo, vykdant žaliuosius pirkimus, tvarkos aprašo</w:t>
      </w:r>
      <w:r w:rsidR="00522BA0" w:rsidRPr="003B22DF">
        <w:rPr>
          <w:rFonts w:cstheme="minorHAnsi"/>
          <w:sz w:val="22"/>
          <w:szCs w:val="22"/>
        </w:rPr>
        <w:t>, patvirtinto</w:t>
      </w:r>
      <w:r w:rsidR="00522BA0" w:rsidRPr="003B22DF">
        <w:rPr>
          <w:rFonts w:cstheme="minorHAnsi"/>
          <w:b/>
          <w:bCs/>
          <w:sz w:val="22"/>
          <w:szCs w:val="22"/>
        </w:rPr>
        <w:t xml:space="preserve"> </w:t>
      </w:r>
      <w:r w:rsidRPr="003B22DF">
        <w:rPr>
          <w:rFonts w:cstheme="minorHAnsi"/>
          <w:sz w:val="22"/>
          <w:szCs w:val="22"/>
        </w:rPr>
        <w:t>Lietuvos Respublikos aplinkos ministro 2011 m. birželio 28 d. įsakym</w:t>
      </w:r>
      <w:r w:rsidR="00522BA0" w:rsidRPr="003B22DF">
        <w:rPr>
          <w:rFonts w:cstheme="minorHAnsi"/>
          <w:sz w:val="22"/>
          <w:szCs w:val="22"/>
        </w:rPr>
        <w:t>u</w:t>
      </w:r>
      <w:r w:rsidRPr="003B22DF">
        <w:rPr>
          <w:rFonts w:cstheme="minorHAnsi"/>
          <w:sz w:val="22"/>
          <w:szCs w:val="22"/>
        </w:rPr>
        <w:t xml:space="preserve"> Nr. D1-508 „</w:t>
      </w:r>
      <w:hyperlink r:id="rId11" w:history="1">
        <w:r w:rsidRPr="003B22DF">
          <w:rPr>
            <w:rStyle w:val="Hyperlink"/>
            <w:rFonts w:cstheme="minorHAnsi"/>
            <w:color w:val="0070C0"/>
            <w:sz w:val="22"/>
            <w:szCs w:val="22"/>
            <w:u w:val="single"/>
          </w:rPr>
          <w:t>Dėl Aplinkos apsaugos kriterijų taikymo, vykdant žaliuosius pirkimus, tvarkos aprašo patvirtinimo</w:t>
        </w:r>
      </w:hyperlink>
      <w:r w:rsidRPr="005D5F5B">
        <w:rPr>
          <w:rFonts w:cstheme="minorHAnsi"/>
          <w:sz w:val="22"/>
          <w:szCs w:val="22"/>
        </w:rPr>
        <w:t>“</w:t>
      </w:r>
      <w:r w:rsidR="00A43CDE" w:rsidRPr="005D5F5B">
        <w:rPr>
          <w:rFonts w:cstheme="minorHAnsi"/>
          <w:sz w:val="22"/>
          <w:szCs w:val="22"/>
        </w:rPr>
        <w:t>,</w:t>
      </w:r>
      <w:r w:rsidRPr="005D5F5B">
        <w:rPr>
          <w:rFonts w:cstheme="minorHAnsi"/>
          <w:sz w:val="22"/>
          <w:szCs w:val="22"/>
        </w:rPr>
        <w:t xml:space="preserve"> </w:t>
      </w:r>
      <w:r w:rsidR="007A1F5E" w:rsidRPr="005D5F5B">
        <w:rPr>
          <w:rFonts w:cstheme="minorHAnsi"/>
          <w:sz w:val="22"/>
          <w:szCs w:val="22"/>
        </w:rPr>
        <w:t>4.4.4</w:t>
      </w:r>
      <w:r w:rsidRPr="005D5F5B">
        <w:rPr>
          <w:rFonts w:cstheme="minorHAnsi"/>
          <w:i/>
          <w:sz w:val="22"/>
          <w:szCs w:val="22"/>
        </w:rPr>
        <w:t xml:space="preserve"> </w:t>
      </w:r>
      <w:r w:rsidRPr="003B22DF">
        <w:rPr>
          <w:rFonts w:cstheme="minorHAnsi"/>
          <w:sz w:val="22"/>
          <w:szCs w:val="22"/>
        </w:rPr>
        <w:t xml:space="preserve">punktu. Aplinkos apaugos kriterijai </w:t>
      </w:r>
      <w:r w:rsidR="00D4732D" w:rsidRPr="003B22DF">
        <w:rPr>
          <w:rFonts w:cstheme="minorHAnsi"/>
          <w:sz w:val="22"/>
          <w:szCs w:val="22"/>
        </w:rPr>
        <w:t xml:space="preserve">specialiųjų </w:t>
      </w:r>
      <w:r w:rsidR="001362DF" w:rsidRPr="00236F46">
        <w:rPr>
          <w:rFonts w:cstheme="minorHAnsi"/>
          <w:sz w:val="22"/>
          <w:szCs w:val="22"/>
        </w:rPr>
        <w:t>sutarties</w:t>
      </w:r>
      <w:r w:rsidR="00D4732D" w:rsidRPr="00236F46">
        <w:rPr>
          <w:rFonts w:cstheme="minorHAnsi"/>
          <w:sz w:val="22"/>
          <w:szCs w:val="22"/>
        </w:rPr>
        <w:t xml:space="preserve"> </w:t>
      </w:r>
      <w:r w:rsidR="00D4732D" w:rsidRPr="00236F46">
        <w:rPr>
          <w:rFonts w:cstheme="minorHAnsi"/>
          <w:color w:val="000000" w:themeColor="text1"/>
          <w:sz w:val="22"/>
          <w:szCs w:val="22"/>
        </w:rPr>
        <w:t xml:space="preserve">sąlygų </w:t>
      </w:r>
      <w:r w:rsidR="0048258B" w:rsidRPr="00236F46">
        <w:rPr>
          <w:rFonts w:cstheme="minorHAnsi"/>
          <w:color w:val="000000" w:themeColor="text1"/>
          <w:sz w:val="22"/>
          <w:szCs w:val="22"/>
        </w:rPr>
        <w:t>13.1 punkte.</w:t>
      </w:r>
      <w:r w:rsidR="0048258B">
        <w:rPr>
          <w:rFonts w:cstheme="minorHAnsi"/>
          <w:color w:val="000000" w:themeColor="text1"/>
          <w:sz w:val="22"/>
          <w:szCs w:val="22"/>
        </w:rPr>
        <w:t xml:space="preserve"> </w:t>
      </w:r>
    </w:p>
    <w:p w14:paraId="2413C02D" w14:textId="5283ABFB" w:rsidR="00E32C8E" w:rsidRPr="005D5F5B" w:rsidRDefault="00E32C8E" w:rsidP="00E07710">
      <w:pPr>
        <w:pStyle w:val="ListParagraph"/>
        <w:numPr>
          <w:ilvl w:val="1"/>
          <w:numId w:val="1"/>
        </w:numPr>
        <w:tabs>
          <w:tab w:val="left" w:pos="993"/>
        </w:tabs>
        <w:spacing w:after="0" w:line="240" w:lineRule="auto"/>
        <w:ind w:left="0" w:firstLine="567"/>
        <w:jc w:val="both"/>
        <w:rPr>
          <w:rFonts w:eastAsia="Arial" w:cstheme="minorHAnsi"/>
          <w:sz w:val="22"/>
          <w:szCs w:val="22"/>
        </w:rPr>
      </w:pPr>
      <w:r w:rsidRPr="003B22DF">
        <w:rPr>
          <w:rFonts w:eastAsia="Arial" w:cstheme="minorHAnsi"/>
          <w:sz w:val="22"/>
          <w:szCs w:val="22"/>
        </w:rPr>
        <w:t xml:space="preserve">Išankstinis skelbimas apie </w:t>
      </w:r>
      <w:r w:rsidR="007A68AD" w:rsidRPr="003B22DF">
        <w:rPr>
          <w:rFonts w:eastAsia="Arial" w:cstheme="minorHAnsi"/>
          <w:sz w:val="22"/>
          <w:szCs w:val="22"/>
        </w:rPr>
        <w:t>p</w:t>
      </w:r>
      <w:r w:rsidRPr="003B22DF">
        <w:rPr>
          <w:rFonts w:eastAsia="Arial" w:cstheme="minorHAnsi"/>
          <w:sz w:val="22"/>
          <w:szCs w:val="22"/>
        </w:rPr>
        <w:t xml:space="preserve">irkimą </w:t>
      </w:r>
      <w:r w:rsidRPr="005D5F5B">
        <w:rPr>
          <w:rFonts w:eastAsia="Arial" w:cstheme="minorHAnsi"/>
          <w:sz w:val="22"/>
          <w:szCs w:val="22"/>
        </w:rPr>
        <w:t>nebuvo paskelbtas</w:t>
      </w:r>
      <w:r w:rsidR="005D5F5B" w:rsidRPr="005D5F5B">
        <w:rPr>
          <w:rFonts w:eastAsia="Arial" w:cstheme="minorHAnsi"/>
          <w:sz w:val="22"/>
          <w:szCs w:val="22"/>
        </w:rPr>
        <w:t>.</w:t>
      </w:r>
      <w:r w:rsidRPr="005D5F5B">
        <w:rPr>
          <w:rFonts w:eastAsia="Arial" w:cstheme="minorHAnsi"/>
          <w:sz w:val="22"/>
          <w:szCs w:val="22"/>
        </w:rPr>
        <w:t xml:space="preserve"> </w:t>
      </w:r>
    </w:p>
    <w:p w14:paraId="72EF28E7" w14:textId="234086C3" w:rsidR="00AF1430" w:rsidRPr="003B22DF" w:rsidRDefault="00015FC9" w:rsidP="00E07710">
      <w:pPr>
        <w:pStyle w:val="ListParagraph"/>
        <w:numPr>
          <w:ilvl w:val="1"/>
          <w:numId w:val="1"/>
        </w:numPr>
        <w:tabs>
          <w:tab w:val="left" w:pos="851"/>
          <w:tab w:val="left" w:pos="993"/>
        </w:tabs>
        <w:spacing w:after="0" w:line="240" w:lineRule="auto"/>
        <w:ind w:left="0" w:firstLine="567"/>
        <w:jc w:val="both"/>
        <w:rPr>
          <w:rFonts w:cstheme="minorHAnsi"/>
          <w:sz w:val="22"/>
          <w:szCs w:val="22"/>
        </w:rPr>
      </w:pPr>
      <w:r w:rsidRPr="003B22DF">
        <w:rPr>
          <w:rFonts w:cstheme="minorHAnsi"/>
          <w:sz w:val="22"/>
          <w:szCs w:val="22"/>
          <w:lang w:eastAsia="en-US"/>
        </w:rPr>
        <w:t>P</w:t>
      </w:r>
      <w:r w:rsidR="00E32C8E" w:rsidRPr="003B22DF">
        <w:rPr>
          <w:rFonts w:cstheme="minorHAnsi"/>
          <w:sz w:val="22"/>
          <w:szCs w:val="22"/>
          <w:lang w:eastAsia="en-US"/>
        </w:rPr>
        <w:t xml:space="preserve">irkime </w:t>
      </w:r>
      <w:r w:rsidR="007A68AD" w:rsidRPr="003B22DF">
        <w:rPr>
          <w:rFonts w:cstheme="minorHAnsi"/>
          <w:sz w:val="22"/>
          <w:szCs w:val="22"/>
        </w:rPr>
        <w:t>perkančioji organizacija</w:t>
      </w:r>
      <w:r w:rsidR="00E32C8E" w:rsidRPr="003B22DF">
        <w:rPr>
          <w:rFonts w:cstheme="minorHAnsi"/>
          <w:sz w:val="22"/>
          <w:szCs w:val="22"/>
          <w:lang w:eastAsia="en-US"/>
        </w:rPr>
        <w:t xml:space="preserve"> nenumato skelbti pranešimo dėl savanoriško </w:t>
      </w:r>
      <w:r w:rsidR="00E32C8E" w:rsidRPr="003B22DF">
        <w:rPr>
          <w:rFonts w:cstheme="minorHAnsi"/>
          <w:i/>
          <w:iCs/>
          <w:sz w:val="22"/>
          <w:szCs w:val="22"/>
          <w:lang w:eastAsia="en-US"/>
        </w:rPr>
        <w:t>ex ante</w:t>
      </w:r>
      <w:r w:rsidR="00E32C8E" w:rsidRPr="003B22DF">
        <w:rPr>
          <w:rFonts w:cstheme="minorHAnsi"/>
          <w:sz w:val="22"/>
          <w:szCs w:val="22"/>
          <w:lang w:eastAsia="en-US"/>
        </w:rPr>
        <w:t xml:space="preserve"> skaidrumo.</w:t>
      </w:r>
    </w:p>
    <w:p w14:paraId="23948BC6" w14:textId="77777777" w:rsidR="00E07710" w:rsidRPr="003B22DF" w:rsidRDefault="00E07710"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cstheme="minorHAnsi"/>
          <w:i/>
          <w:iCs/>
          <w:color w:val="FF0000"/>
          <w:sz w:val="22"/>
          <w:szCs w:val="22"/>
        </w:rPr>
        <w:t xml:space="preserve"> </w:t>
      </w:r>
      <w:r w:rsidR="00841F13" w:rsidRPr="003B22DF">
        <w:rPr>
          <w:rFonts w:cstheme="minorHAnsi"/>
          <w:sz w:val="22"/>
          <w:szCs w:val="22"/>
        </w:rPr>
        <w:t xml:space="preserve">Pirkime neleidžiama pateikti alternatyvių pasiūlymų. </w:t>
      </w:r>
      <w:r w:rsidR="00BA0147" w:rsidRPr="003B22DF">
        <w:rPr>
          <w:rFonts w:cstheme="minorHAnsi"/>
          <w:sz w:val="22"/>
          <w:szCs w:val="22"/>
        </w:rPr>
        <w:t>Tiekėjui pateikus alternatyvų pasiūlymą (alternatyvius pasiūlymus), jo pasiūlymas ir alternatyvūs pasiūlymai bus atmesti.</w:t>
      </w:r>
    </w:p>
    <w:p w14:paraId="5D0EA3C4" w14:textId="7B547147" w:rsidR="004D070C" w:rsidRPr="003B22DF" w:rsidRDefault="004D070C" w:rsidP="00E07710">
      <w:pPr>
        <w:pStyle w:val="ListParagraph"/>
        <w:numPr>
          <w:ilvl w:val="1"/>
          <w:numId w:val="1"/>
        </w:numPr>
        <w:tabs>
          <w:tab w:val="left" w:pos="851"/>
          <w:tab w:val="left" w:pos="993"/>
        </w:tabs>
        <w:spacing w:after="0" w:line="240" w:lineRule="auto"/>
        <w:ind w:left="0" w:firstLine="567"/>
        <w:jc w:val="both"/>
        <w:rPr>
          <w:rFonts w:cstheme="minorHAnsi"/>
          <w:i/>
          <w:iCs/>
          <w:color w:val="FF0000"/>
          <w:sz w:val="22"/>
          <w:szCs w:val="22"/>
        </w:rPr>
      </w:pPr>
      <w:r w:rsidRPr="003B22DF">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sidRPr="003B22DF">
        <w:rPr>
          <w:rFonts w:cstheme="minorHAnsi"/>
          <w:color w:val="000000" w:themeColor="text1"/>
          <w:sz w:val="22"/>
          <w:szCs w:val="22"/>
        </w:rPr>
        <w:t xml:space="preserve">dalyvis turės pateikti tokiai patikrai atlikti reikalingus dokumentus. </w:t>
      </w:r>
    </w:p>
    <w:p w14:paraId="0C002F05" w14:textId="68A15AD1" w:rsidR="00E32C8E" w:rsidRPr="003B22DF" w:rsidRDefault="00E32C8E" w:rsidP="00E07710">
      <w:pPr>
        <w:pStyle w:val="ListParagraph"/>
        <w:numPr>
          <w:ilvl w:val="1"/>
          <w:numId w:val="1"/>
        </w:numPr>
        <w:tabs>
          <w:tab w:val="left" w:pos="993"/>
        </w:tabs>
        <w:spacing w:after="0" w:line="240" w:lineRule="auto"/>
        <w:ind w:left="0" w:firstLine="567"/>
        <w:jc w:val="both"/>
        <w:rPr>
          <w:rFonts w:cstheme="minorHAnsi"/>
          <w:sz w:val="22"/>
          <w:szCs w:val="22"/>
        </w:rPr>
      </w:pPr>
      <w:r w:rsidRPr="003B22DF">
        <w:rPr>
          <w:rFonts w:eastAsia="Arial" w:cstheme="minorHAnsi"/>
          <w:color w:val="333333"/>
          <w:sz w:val="22"/>
          <w:szCs w:val="22"/>
        </w:rPr>
        <w:t xml:space="preserve">Bendrosios </w:t>
      </w:r>
      <w:r w:rsidR="007E5F55" w:rsidRPr="003B22DF">
        <w:rPr>
          <w:rFonts w:eastAsia="Arial" w:cstheme="minorHAnsi"/>
          <w:color w:val="333333"/>
          <w:sz w:val="22"/>
          <w:szCs w:val="22"/>
        </w:rPr>
        <w:t xml:space="preserve">pirkimo </w:t>
      </w:r>
      <w:r w:rsidRPr="003B22DF">
        <w:rPr>
          <w:rFonts w:eastAsia="Arial" w:cstheme="minorHAnsi"/>
          <w:color w:val="333333"/>
          <w:sz w:val="22"/>
          <w:szCs w:val="22"/>
        </w:rPr>
        <w:t>sąlygos yra neatskiriama ši</w:t>
      </w:r>
      <w:r w:rsidR="00C07F25" w:rsidRPr="003B22DF">
        <w:rPr>
          <w:rFonts w:eastAsia="Arial" w:cstheme="minorHAnsi"/>
          <w:color w:val="333333"/>
          <w:sz w:val="22"/>
          <w:szCs w:val="22"/>
        </w:rPr>
        <w:t>ų</w:t>
      </w:r>
      <w:r w:rsidRPr="003B22DF">
        <w:rPr>
          <w:rFonts w:eastAsia="Arial" w:cstheme="minorHAnsi"/>
          <w:color w:val="333333"/>
          <w:sz w:val="22"/>
          <w:szCs w:val="22"/>
        </w:rPr>
        <w:t xml:space="preserve"> </w:t>
      </w:r>
      <w:r w:rsidR="00F4541C" w:rsidRPr="003B22DF">
        <w:rPr>
          <w:rFonts w:eastAsia="Arial" w:cstheme="minorHAnsi"/>
          <w:color w:val="333333"/>
          <w:sz w:val="22"/>
          <w:szCs w:val="22"/>
        </w:rPr>
        <w:t>p</w:t>
      </w:r>
      <w:r w:rsidRPr="003B22DF">
        <w:rPr>
          <w:rFonts w:eastAsia="Arial" w:cstheme="minorHAnsi"/>
          <w:color w:val="333333"/>
          <w:sz w:val="22"/>
          <w:szCs w:val="22"/>
        </w:rPr>
        <w:t>irkimo sąlygų dalis.</w:t>
      </w:r>
    </w:p>
    <w:p w14:paraId="5DEDEBC7" w14:textId="1ED44FB6" w:rsidR="00B41C66" w:rsidRPr="003B22DF"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29496248"/>
      <w:bookmarkEnd w:id="2"/>
      <w:r w:rsidRPr="003B22DF">
        <w:rPr>
          <w:rFonts w:asciiTheme="minorHAnsi" w:hAnsiTheme="minorHAnsi" w:cstheme="minorHAnsi"/>
        </w:rPr>
        <w:t xml:space="preserve">2. </w:t>
      </w:r>
      <w:r w:rsidR="00B41C66" w:rsidRPr="003B22DF">
        <w:rPr>
          <w:rFonts w:asciiTheme="minorHAnsi" w:hAnsiTheme="minorHAnsi" w:cstheme="minorHAnsi"/>
        </w:rPr>
        <w:t>Pirkimo objektas</w:t>
      </w:r>
      <w:bookmarkEnd w:id="4"/>
      <w:bookmarkEnd w:id="5"/>
      <w:bookmarkEnd w:id="6"/>
      <w:bookmarkEnd w:id="7"/>
    </w:p>
    <w:p w14:paraId="6BFFD7C5" w14:textId="2376874E" w:rsidR="00B41C66" w:rsidRPr="003B22DF" w:rsidRDefault="00B41C66" w:rsidP="00E91BB1">
      <w:pPr>
        <w:pStyle w:val="NoSpacing"/>
        <w:numPr>
          <w:ilvl w:val="1"/>
          <w:numId w:val="5"/>
        </w:numPr>
        <w:ind w:left="0" w:firstLine="567"/>
        <w:contextualSpacing/>
        <w:jc w:val="both"/>
        <w:rPr>
          <w:rFonts w:cstheme="minorHAnsi"/>
          <w:sz w:val="22"/>
          <w:szCs w:val="22"/>
        </w:rPr>
      </w:pPr>
      <w:r w:rsidRPr="003B22DF">
        <w:rPr>
          <w:rFonts w:eastAsia="Calibri" w:cstheme="minorHAnsi"/>
          <w:color w:val="000000" w:themeColor="text1"/>
          <w:sz w:val="22"/>
          <w:szCs w:val="22"/>
        </w:rPr>
        <w:t xml:space="preserve">Perkančioji organizacija numato įsigyti </w:t>
      </w:r>
      <w:r w:rsidR="0097058A" w:rsidRPr="00EF3436">
        <w:rPr>
          <w:rFonts w:eastAsia="Calibri" w:cstheme="minorHAnsi"/>
          <w:sz w:val="22"/>
          <w:szCs w:val="22"/>
        </w:rPr>
        <w:t>planšetinių komp</w:t>
      </w:r>
      <w:r w:rsidR="00EF3436" w:rsidRPr="00EF3436">
        <w:rPr>
          <w:rFonts w:eastAsia="Calibri" w:cstheme="minorHAnsi"/>
          <w:sz w:val="22"/>
          <w:szCs w:val="22"/>
        </w:rPr>
        <w:t xml:space="preserve">iuterių priedai </w:t>
      </w:r>
      <w:r w:rsidR="00066F91" w:rsidRPr="00EF3436">
        <w:rPr>
          <w:rFonts w:eastAsia="Times New Roman" w:cstheme="minorHAnsi"/>
          <w:sz w:val="22"/>
          <w:szCs w:val="22"/>
          <w:lang w:eastAsia="en-US"/>
        </w:rPr>
        <w:t xml:space="preserve">(toliau – prekės, </w:t>
      </w:r>
      <w:r w:rsidR="00066F91" w:rsidRPr="003B22DF">
        <w:rPr>
          <w:rFonts w:eastAsia="Times New Roman" w:cstheme="minorHAnsi"/>
          <w:sz w:val="22"/>
          <w:szCs w:val="22"/>
          <w:lang w:eastAsia="en-US"/>
        </w:rPr>
        <w:t>pirkimo objekta</w:t>
      </w:r>
      <w:r w:rsidR="00066F91" w:rsidRPr="007748F7">
        <w:rPr>
          <w:rFonts w:eastAsia="Times New Roman" w:cstheme="minorHAnsi"/>
          <w:sz w:val="22"/>
          <w:szCs w:val="22"/>
          <w:lang w:eastAsia="en-US"/>
        </w:rPr>
        <w:t>s)</w:t>
      </w:r>
      <w:r w:rsidRPr="007748F7">
        <w:rPr>
          <w:rFonts w:eastAsia="Calibri" w:cstheme="minorHAnsi"/>
          <w:sz w:val="22"/>
          <w:szCs w:val="22"/>
        </w:rPr>
        <w:t>.</w:t>
      </w:r>
    </w:p>
    <w:p w14:paraId="10F240AF" w14:textId="308574E3" w:rsidR="0069195A" w:rsidRPr="003B22DF" w:rsidRDefault="00B41C66" w:rsidP="007C6971">
      <w:pPr>
        <w:pStyle w:val="NoSpacing"/>
        <w:numPr>
          <w:ilvl w:val="1"/>
          <w:numId w:val="16"/>
        </w:numPr>
        <w:ind w:left="0" w:firstLine="567"/>
        <w:contextualSpacing/>
        <w:jc w:val="both"/>
        <w:rPr>
          <w:rFonts w:cstheme="minorHAnsi"/>
          <w:sz w:val="22"/>
          <w:szCs w:val="22"/>
        </w:rPr>
      </w:pPr>
      <w:r w:rsidRPr="003B22DF">
        <w:rPr>
          <w:rFonts w:cstheme="minorHAnsi"/>
          <w:sz w:val="22"/>
          <w:szCs w:val="22"/>
        </w:rPr>
        <w:t xml:space="preserve">Pirkimo objektas skaidomas į dalis (-ių), kurių </w:t>
      </w:r>
      <w:r w:rsidR="00AA56A0" w:rsidRPr="003B22DF">
        <w:rPr>
          <w:rFonts w:cstheme="minorHAnsi"/>
          <w:sz w:val="22"/>
          <w:szCs w:val="22"/>
        </w:rPr>
        <w:t xml:space="preserve">kiekis, </w:t>
      </w:r>
      <w:r w:rsidRPr="003B22DF">
        <w:rPr>
          <w:rFonts w:cstheme="minorHAnsi"/>
          <w:sz w:val="22"/>
          <w:szCs w:val="22"/>
        </w:rPr>
        <w:t xml:space="preserve">apimtys ir dalykas, reikalavimai </w:t>
      </w:r>
      <w:r w:rsidR="006D0D4C" w:rsidRPr="003B22DF">
        <w:rPr>
          <w:rFonts w:cstheme="minorHAnsi"/>
          <w:sz w:val="22"/>
          <w:szCs w:val="22"/>
        </w:rPr>
        <w:t xml:space="preserve">ir techninė specifikacija </w:t>
      </w:r>
      <w:r w:rsidRPr="003B22DF">
        <w:rPr>
          <w:rFonts w:cstheme="minorHAnsi"/>
          <w:sz w:val="22"/>
          <w:szCs w:val="22"/>
        </w:rPr>
        <w:t xml:space="preserve">apibrėžti </w:t>
      </w:r>
      <w:bookmarkStart w:id="8" w:name="_Hlk91152632"/>
      <w:r w:rsidR="00A80D01" w:rsidRPr="003B22DF">
        <w:rPr>
          <w:rFonts w:cstheme="minorHAnsi"/>
          <w:sz w:val="22"/>
          <w:szCs w:val="22"/>
        </w:rPr>
        <w:t xml:space="preserve">specialiųjų </w:t>
      </w:r>
      <w:r w:rsidR="006773B6" w:rsidRPr="003B22DF">
        <w:rPr>
          <w:rFonts w:cstheme="minorHAnsi"/>
          <w:color w:val="000000" w:themeColor="text1"/>
          <w:sz w:val="22"/>
          <w:szCs w:val="22"/>
        </w:rPr>
        <w:t xml:space="preserve">pirkimo sąlygų </w:t>
      </w:r>
      <w:r w:rsidR="00DE5734" w:rsidRPr="003B22DF">
        <w:rPr>
          <w:rFonts w:cstheme="minorHAnsi"/>
          <w:color w:val="000000" w:themeColor="text1"/>
          <w:sz w:val="22"/>
          <w:szCs w:val="22"/>
        </w:rPr>
        <w:t>2</w:t>
      </w:r>
      <w:r w:rsidR="001476A3" w:rsidRPr="003B22DF">
        <w:rPr>
          <w:rFonts w:cstheme="minorHAnsi"/>
          <w:color w:val="000000" w:themeColor="text1"/>
          <w:sz w:val="22"/>
          <w:szCs w:val="22"/>
        </w:rPr>
        <w:t xml:space="preserve"> priede „Techninė specifikacija</w:t>
      </w:r>
      <w:bookmarkEnd w:id="8"/>
      <w:r w:rsidRPr="003B22DF">
        <w:rPr>
          <w:rFonts w:cstheme="minorHAnsi"/>
          <w:color w:val="000000" w:themeColor="text1"/>
          <w:sz w:val="22"/>
          <w:szCs w:val="22"/>
        </w:rPr>
        <w:t>.</w:t>
      </w:r>
      <w:r w:rsidR="00C351AB" w:rsidRPr="003B22DF">
        <w:rPr>
          <w:rFonts w:cstheme="minorHAnsi"/>
          <w:color w:val="000000" w:themeColor="text1"/>
          <w:sz w:val="22"/>
          <w:szCs w:val="22"/>
        </w:rPr>
        <w:t xml:space="preserve"> </w:t>
      </w:r>
      <w:r w:rsidR="00F91084" w:rsidRPr="003B22DF">
        <w:rPr>
          <w:rFonts w:cstheme="minorHAnsi"/>
          <w:color w:val="000000" w:themeColor="text1"/>
          <w:sz w:val="22"/>
          <w:szCs w:val="22"/>
        </w:rPr>
        <w:t xml:space="preserve">Kiekvienai </w:t>
      </w:r>
      <w:r w:rsidR="00F91084" w:rsidRPr="003B22DF">
        <w:rPr>
          <w:rFonts w:cstheme="minorHAnsi"/>
          <w:sz w:val="22"/>
          <w:szCs w:val="22"/>
        </w:rPr>
        <w:t>pirkimo objekto daliai, kuriai bus teikiamas pasiūlymas, tiekėjai privalo siūlyti visą tos dalies kiekį (apimtį).</w:t>
      </w:r>
      <w:r w:rsidR="00D3710B" w:rsidRPr="003B22DF">
        <w:rPr>
          <w:rFonts w:cstheme="minorHAnsi"/>
          <w:sz w:val="22"/>
          <w:szCs w:val="22"/>
        </w:rPr>
        <w:t xml:space="preserve"> </w:t>
      </w:r>
      <w:r w:rsidR="00E410D3" w:rsidRPr="003B22DF">
        <w:rPr>
          <w:rFonts w:cstheme="minorHAnsi"/>
          <w:sz w:val="22"/>
          <w:szCs w:val="22"/>
        </w:rPr>
        <w:t xml:space="preserve">Pasiūlymą tas pats tiekėjas gali </w:t>
      </w:r>
      <w:r w:rsidR="00E410D3" w:rsidRPr="007748F7">
        <w:rPr>
          <w:rFonts w:cstheme="minorHAnsi"/>
          <w:sz w:val="22"/>
          <w:szCs w:val="22"/>
        </w:rPr>
        <w:t xml:space="preserve">pateikti visoms </w:t>
      </w:r>
      <w:r w:rsidR="00E410D3" w:rsidRPr="003B22DF">
        <w:rPr>
          <w:rFonts w:cstheme="minorHAnsi"/>
          <w:sz w:val="22"/>
          <w:szCs w:val="22"/>
        </w:rPr>
        <w:t>pirkimo objekto dalims</w:t>
      </w:r>
      <w:r w:rsidR="176FE63E" w:rsidRPr="003B22DF">
        <w:rPr>
          <w:rFonts w:cstheme="minorHAnsi"/>
          <w:sz w:val="22"/>
          <w:szCs w:val="22"/>
        </w:rPr>
        <w:t xml:space="preserve"> (tiekėjas pats renkasi kelioms ir kurioms dalims teiks pasiūlymus)</w:t>
      </w:r>
      <w:r w:rsidR="00E410D3" w:rsidRPr="003B22DF">
        <w:rPr>
          <w:rFonts w:cstheme="minorHAnsi"/>
          <w:sz w:val="22"/>
          <w:szCs w:val="22"/>
        </w:rPr>
        <w:t xml:space="preserve">. </w:t>
      </w:r>
    </w:p>
    <w:p w14:paraId="0CA81FB8" w14:textId="71AA22C6" w:rsidR="00325243" w:rsidRPr="003B22DF" w:rsidRDefault="00E53E12"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3B22DF">
        <w:rPr>
          <w:rFonts w:cstheme="minorHAnsi"/>
          <w:sz w:val="22"/>
          <w:szCs w:val="22"/>
        </w:rPr>
        <w:t xml:space="preserve">turi būti </w:t>
      </w:r>
      <w:r w:rsidR="00AE7624" w:rsidRPr="003B22DF">
        <w:rPr>
          <w:rFonts w:cstheme="minorHAnsi"/>
          <w:sz w:val="22"/>
          <w:szCs w:val="22"/>
        </w:rPr>
        <w:t xml:space="preserve">laikoma, kad kiekviena tokia nuoroda yra pateikta su žodžiais „arba lygiavertis“. </w:t>
      </w:r>
      <w:r w:rsidR="00FE16E5" w:rsidRPr="003B22DF">
        <w:rPr>
          <w:rFonts w:cstheme="minorHAnsi"/>
          <w:sz w:val="22"/>
          <w:szCs w:val="22"/>
        </w:rPr>
        <w:t>Lygiavertiškumo įrodymas yra tiekėjo pareiga.</w:t>
      </w:r>
    </w:p>
    <w:p w14:paraId="3031DC86" w14:textId="0998E15C" w:rsidR="00004521" w:rsidRPr="003B22DF" w:rsidRDefault="00004521" w:rsidP="007C6971">
      <w:pPr>
        <w:pStyle w:val="ListParagraph"/>
        <w:numPr>
          <w:ilvl w:val="1"/>
          <w:numId w:val="16"/>
        </w:numPr>
        <w:spacing w:after="0" w:line="240" w:lineRule="auto"/>
        <w:ind w:left="0" w:firstLine="567"/>
        <w:jc w:val="both"/>
        <w:rPr>
          <w:rFonts w:cstheme="minorHAnsi"/>
          <w:color w:val="000000" w:themeColor="text1"/>
          <w:sz w:val="22"/>
          <w:szCs w:val="22"/>
        </w:rPr>
      </w:pPr>
      <w:r w:rsidRPr="003B22DF">
        <w:rPr>
          <w:rFonts w:cstheme="minorHAnsi"/>
          <w:sz w:val="22"/>
          <w:szCs w:val="22"/>
        </w:rPr>
        <w:t xml:space="preserve">Jeigu apibūdinant pirkimo objektą </w:t>
      </w:r>
      <w:r w:rsidR="007E16AF" w:rsidRPr="003B22DF">
        <w:rPr>
          <w:rFonts w:cstheme="minorHAnsi"/>
          <w:sz w:val="22"/>
          <w:szCs w:val="22"/>
        </w:rPr>
        <w:t>pirkimo dokumentuose</w:t>
      </w:r>
      <w:r w:rsidRPr="003B22DF">
        <w:rPr>
          <w:rFonts w:cstheme="minorHAnsi"/>
          <w:sz w:val="22"/>
          <w:szCs w:val="22"/>
        </w:rPr>
        <w:t xml:space="preserve"> nurodytas standartas</w:t>
      </w:r>
      <w:r w:rsidR="00245655" w:rsidRPr="003B22DF">
        <w:rPr>
          <w:rFonts w:cstheme="minorHAnsi"/>
          <w:sz w:val="22"/>
          <w:szCs w:val="22"/>
        </w:rPr>
        <w:t xml:space="preserve">, </w:t>
      </w:r>
      <w:r w:rsidR="00245655" w:rsidRPr="003B22DF">
        <w:rPr>
          <w:rFonts w:cstheme="minorHAnsi"/>
          <w:color w:val="000000"/>
          <w:sz w:val="22"/>
          <w:szCs w:val="22"/>
        </w:rPr>
        <w:t>techninis liudijimas ar bendrosios techninės specifikacijos</w:t>
      </w:r>
      <w:r w:rsidR="00046522" w:rsidRPr="003B22D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3B22DF">
        <w:rPr>
          <w:rFonts w:cstheme="minorHAnsi"/>
          <w:color w:val="000000"/>
          <w:sz w:val="22"/>
          <w:szCs w:val="22"/>
        </w:rPr>
        <w:lastRenderedPageBreak/>
        <w:t>specifikacijos, susijusios su darbų projektavimu, sąmatų apskaičiavimu ir vykdymu bei prekių naudojimu)</w:t>
      </w:r>
      <w:r w:rsidR="00245655" w:rsidRPr="003B22DF">
        <w:rPr>
          <w:rFonts w:cstheme="minorHAnsi"/>
          <w:color w:val="000000"/>
          <w:sz w:val="22"/>
          <w:szCs w:val="22"/>
        </w:rPr>
        <w:t xml:space="preserve">, </w:t>
      </w:r>
      <w:r w:rsidR="00245655" w:rsidRPr="003B22DF">
        <w:rPr>
          <w:rFonts w:cstheme="minorHAnsi"/>
          <w:sz w:val="22"/>
          <w:szCs w:val="22"/>
        </w:rPr>
        <w:t xml:space="preserve">turi būti laikoma, kad kiekviena tokia nuoroda yra pateikta su žodžiais „arba lygiavertis“. </w:t>
      </w:r>
      <w:r w:rsidR="00FE16E5" w:rsidRPr="003B22DF">
        <w:rPr>
          <w:rFonts w:cstheme="minorHAnsi"/>
          <w:sz w:val="22"/>
          <w:szCs w:val="22"/>
        </w:rPr>
        <w:t>Lygiavertiškumo įrodymas yra tiekėjo pareiga.</w:t>
      </w:r>
    </w:p>
    <w:p w14:paraId="7A57A503" w14:textId="69FA2C23" w:rsidR="007D7C61" w:rsidRPr="003B22DF" w:rsidRDefault="007D7C61" w:rsidP="007C6971">
      <w:pPr>
        <w:pStyle w:val="ListParagraph"/>
        <w:numPr>
          <w:ilvl w:val="1"/>
          <w:numId w:val="16"/>
        </w:numPr>
        <w:spacing w:after="0" w:line="240" w:lineRule="auto"/>
        <w:ind w:left="0" w:firstLine="567"/>
        <w:jc w:val="both"/>
        <w:rPr>
          <w:rFonts w:cstheme="minorHAnsi"/>
          <w:sz w:val="22"/>
          <w:szCs w:val="22"/>
        </w:rPr>
      </w:pPr>
      <w:r w:rsidRPr="003B22DF">
        <w:rPr>
          <w:rFonts w:cstheme="minorHAnsi"/>
          <w:color w:val="000000" w:themeColor="text1"/>
          <w:sz w:val="22"/>
          <w:szCs w:val="22"/>
        </w:rPr>
        <w:t>Perkančioji organizacija nereikalauja, kad esmines užduotis atliktų pats pasiūlymą pateikęs dalyvis, o jeigu pasiūlymą pateikė tiekėjų grupė, – tos grupės partneris</w:t>
      </w:r>
      <w:r w:rsidRPr="003B22DF">
        <w:rPr>
          <w:rFonts w:cstheme="minorHAnsi"/>
          <w:sz w:val="22"/>
          <w:szCs w:val="22"/>
        </w:rPr>
        <w:t>.</w:t>
      </w:r>
    </w:p>
    <w:p w14:paraId="7B478B03" w14:textId="61CA0F5A" w:rsidR="00D22226" w:rsidRPr="003B22DF" w:rsidRDefault="00202323" w:rsidP="00202323">
      <w:pPr>
        <w:pStyle w:val="Heading1"/>
        <w:spacing w:line="20" w:lineRule="atLeast"/>
        <w:contextualSpacing/>
        <w:rPr>
          <w:rFonts w:asciiTheme="minorHAnsi" w:hAnsiTheme="minorHAnsi" w:cstheme="minorHAnsi"/>
        </w:rPr>
      </w:pPr>
      <w:bookmarkStart w:id="9" w:name="_Toc190416434"/>
      <w:bookmarkStart w:id="10" w:name="_Toc229496249"/>
      <w:r w:rsidRPr="003B22DF">
        <w:rPr>
          <w:rFonts w:asciiTheme="minorHAnsi" w:hAnsiTheme="minorHAnsi" w:cstheme="minorHAnsi"/>
        </w:rPr>
        <w:t>3.</w:t>
      </w:r>
      <w:r w:rsidR="00D24970" w:rsidRPr="003B22DF">
        <w:rPr>
          <w:rFonts w:asciiTheme="minorHAnsi" w:hAnsiTheme="minorHAnsi" w:cstheme="minorHAnsi"/>
        </w:rPr>
        <w:t xml:space="preserve"> </w:t>
      </w:r>
      <w:bookmarkStart w:id="11" w:name="_Ref39427921"/>
      <w:bookmarkStart w:id="12" w:name="_Ref39427927"/>
      <w:bookmarkStart w:id="13" w:name="_Ref39740354"/>
      <w:r w:rsidR="00D22226" w:rsidRPr="003B22DF">
        <w:rPr>
          <w:rFonts w:asciiTheme="minorHAnsi" w:hAnsiTheme="minorHAnsi" w:cstheme="minorHAnsi"/>
        </w:rPr>
        <w:t>Susitikimai su tiekėjais</w:t>
      </w:r>
      <w:bookmarkEnd w:id="11"/>
      <w:bookmarkEnd w:id="12"/>
      <w:r w:rsidR="003B6924" w:rsidRPr="003B22DF">
        <w:rPr>
          <w:rFonts w:asciiTheme="minorHAnsi" w:hAnsiTheme="minorHAnsi" w:cstheme="minorHAnsi"/>
        </w:rPr>
        <w:t xml:space="preserve"> ir objekto apžiūra</w:t>
      </w:r>
      <w:bookmarkEnd w:id="9"/>
      <w:bookmarkEnd w:id="10"/>
      <w:bookmarkEnd w:id="13"/>
    </w:p>
    <w:p w14:paraId="3A422005" w14:textId="6BA9DE2C" w:rsidR="00B176FD" w:rsidRPr="003B22DF" w:rsidRDefault="00B176FD" w:rsidP="007C6971">
      <w:pPr>
        <w:pStyle w:val="ListParagraph"/>
        <w:numPr>
          <w:ilvl w:val="1"/>
          <w:numId w:val="14"/>
        </w:numPr>
        <w:spacing w:after="0"/>
        <w:ind w:left="0" w:firstLine="567"/>
        <w:jc w:val="both"/>
        <w:rPr>
          <w:rFonts w:cstheme="minorHAnsi"/>
          <w:sz w:val="22"/>
          <w:szCs w:val="22"/>
        </w:rPr>
      </w:pPr>
      <w:r w:rsidRPr="003B22DF">
        <w:rPr>
          <w:rFonts w:cstheme="minorHAnsi"/>
          <w:sz w:val="22"/>
          <w:szCs w:val="22"/>
        </w:rPr>
        <w:t xml:space="preserve">Perkančioji organizacija nerengs susitikimo su tiekėjais dėl pirkimo </w:t>
      </w:r>
      <w:r w:rsidR="004257A5" w:rsidRPr="003B22DF">
        <w:rPr>
          <w:rFonts w:cstheme="minorHAnsi"/>
          <w:sz w:val="22"/>
          <w:szCs w:val="22"/>
        </w:rPr>
        <w:t>sąlyg</w:t>
      </w:r>
      <w:r w:rsidRPr="003B22DF">
        <w:rPr>
          <w:rFonts w:cstheme="minorHAnsi"/>
          <w:sz w:val="22"/>
          <w:szCs w:val="22"/>
        </w:rPr>
        <w:t>ų</w:t>
      </w:r>
      <w:r w:rsidR="00946722" w:rsidRPr="003B22DF">
        <w:rPr>
          <w:rFonts w:cstheme="minorHAnsi"/>
          <w:sz w:val="22"/>
          <w:szCs w:val="22"/>
        </w:rPr>
        <w:t xml:space="preserve"> paaiškinimo</w:t>
      </w:r>
      <w:r w:rsidRPr="003B22DF">
        <w:rPr>
          <w:rFonts w:cstheme="minorHAnsi"/>
          <w:sz w:val="22"/>
          <w:szCs w:val="22"/>
        </w:rPr>
        <w:t>.</w:t>
      </w:r>
    </w:p>
    <w:p w14:paraId="24A7FE06" w14:textId="3C4D4775" w:rsidR="00BE0587" w:rsidRPr="003B22DF" w:rsidRDefault="00BE0587" w:rsidP="007C6971">
      <w:pPr>
        <w:pStyle w:val="Body2"/>
        <w:numPr>
          <w:ilvl w:val="1"/>
          <w:numId w:val="8"/>
        </w:numPr>
        <w:spacing w:after="0"/>
        <w:ind w:firstLine="207"/>
        <w:rPr>
          <w:rFonts w:asciiTheme="minorHAnsi" w:hAnsiTheme="minorHAnsi" w:cstheme="minorHAnsi"/>
          <w:sz w:val="22"/>
          <w:szCs w:val="22"/>
          <w:lang w:val="lt-LT"/>
        </w:rPr>
      </w:pPr>
      <w:r w:rsidRPr="003B22DF">
        <w:rPr>
          <w:rFonts w:asciiTheme="minorHAnsi" w:eastAsiaTheme="minorHAnsi" w:hAnsiTheme="minorHAnsi" w:cstheme="minorHAnsi"/>
          <w:sz w:val="22"/>
          <w:szCs w:val="22"/>
          <w:lang w:val="lt-LT"/>
        </w:rPr>
        <w:t>P</w:t>
      </w:r>
      <w:r w:rsidRPr="003B22DF">
        <w:rPr>
          <w:rFonts w:asciiTheme="minorHAnsi" w:hAnsiTheme="minorHAnsi" w:cstheme="minorHAnsi"/>
          <w:sz w:val="22"/>
          <w:szCs w:val="22"/>
          <w:lang w:val="lt-LT"/>
        </w:rPr>
        <w:t>erkančioji organizacija nerengs objekto apžiūros.</w:t>
      </w:r>
    </w:p>
    <w:p w14:paraId="6443D2FF" w14:textId="040A41C9" w:rsidR="00C94B9F" w:rsidRPr="003B22D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416435"/>
      <w:bookmarkStart w:id="18" w:name="_Toc229496250"/>
      <w:r w:rsidRPr="003B22DF">
        <w:rPr>
          <w:rFonts w:asciiTheme="minorHAnsi" w:hAnsiTheme="minorHAnsi" w:cstheme="minorHAnsi"/>
        </w:rPr>
        <w:t xml:space="preserve">4. </w:t>
      </w:r>
      <w:r w:rsidR="00173ACB" w:rsidRPr="003B22DF">
        <w:rPr>
          <w:rFonts w:asciiTheme="minorHAnsi" w:hAnsiTheme="minorHAnsi" w:cstheme="minorHAnsi"/>
        </w:rPr>
        <w:t>Tiekėjų pašalinimo pagrindai</w:t>
      </w:r>
      <w:bookmarkEnd w:id="14"/>
      <w:bookmarkEnd w:id="15"/>
      <w:bookmarkEnd w:id="16"/>
      <w:r w:rsidR="00975F1F" w:rsidRPr="003B22DF">
        <w:rPr>
          <w:rFonts w:asciiTheme="minorHAnsi" w:hAnsiTheme="minorHAnsi" w:cstheme="minorHAnsi"/>
        </w:rPr>
        <w:t xml:space="preserve"> ir kvalifikacijos reikalavimai</w:t>
      </w:r>
      <w:bookmarkEnd w:id="17"/>
      <w:bookmarkEnd w:id="18"/>
    </w:p>
    <w:p w14:paraId="66E3ADBF" w14:textId="6A7EF065" w:rsidR="00DD2AC6" w:rsidRPr="003B22DF" w:rsidRDefault="002C5249" w:rsidP="007C6971">
      <w:pPr>
        <w:pStyle w:val="ListParagraph"/>
        <w:numPr>
          <w:ilvl w:val="1"/>
          <w:numId w:val="11"/>
        </w:numPr>
        <w:spacing w:after="0" w:line="20" w:lineRule="atLeast"/>
        <w:ind w:left="0" w:firstLine="567"/>
        <w:jc w:val="both"/>
        <w:rPr>
          <w:rFonts w:cstheme="minorHAnsi"/>
          <w:color w:val="000000" w:themeColor="text1"/>
          <w:sz w:val="22"/>
          <w:szCs w:val="22"/>
        </w:rPr>
      </w:pPr>
      <w:r w:rsidRPr="003B22DF">
        <w:rPr>
          <w:rFonts w:cstheme="minorHAnsi"/>
          <w:sz w:val="22"/>
          <w:szCs w:val="22"/>
        </w:rPr>
        <w:t>Reikalavimai dėl tiekėjo</w:t>
      </w:r>
      <w:bookmarkStart w:id="19" w:name="_Hlk41039660"/>
      <w:r w:rsidR="002179C4" w:rsidRPr="003B22DF">
        <w:rPr>
          <w:rFonts w:cstheme="minorHAnsi"/>
          <w:sz w:val="22"/>
          <w:szCs w:val="22"/>
        </w:rPr>
        <w:t xml:space="preserve">, </w:t>
      </w:r>
      <w:r w:rsidR="007F34C7" w:rsidRPr="003B22DF">
        <w:rPr>
          <w:rFonts w:cstheme="minorHAnsi"/>
          <w:sz w:val="22"/>
          <w:szCs w:val="22"/>
        </w:rPr>
        <w:t>ūkio subjektų, kurių pajėgumais tiekėjas remiasi,</w:t>
      </w:r>
      <w:r w:rsidRPr="003B22DF">
        <w:rPr>
          <w:rFonts w:cstheme="minorHAnsi"/>
          <w:sz w:val="22"/>
          <w:szCs w:val="22"/>
        </w:rPr>
        <w:t xml:space="preserve"> </w:t>
      </w:r>
      <w:bookmarkEnd w:id="19"/>
      <w:r w:rsidR="00EE4D62" w:rsidRPr="003B22DF">
        <w:rPr>
          <w:rFonts w:cstheme="minorHAnsi"/>
          <w:sz w:val="22"/>
          <w:szCs w:val="22"/>
        </w:rPr>
        <w:t>kad ati</w:t>
      </w:r>
      <w:r w:rsidR="00863989" w:rsidRPr="003B22DF">
        <w:rPr>
          <w:rFonts w:cstheme="minorHAnsi"/>
          <w:sz w:val="22"/>
          <w:szCs w:val="22"/>
        </w:rPr>
        <w:t xml:space="preserve">tiktų nustatytus kvalifikacijos </w:t>
      </w:r>
      <w:r w:rsidR="00863989" w:rsidRPr="003B22DF">
        <w:rPr>
          <w:rFonts w:cstheme="minorHAnsi"/>
          <w:color w:val="000000" w:themeColor="text1"/>
          <w:sz w:val="22"/>
          <w:szCs w:val="22"/>
        </w:rPr>
        <w:t xml:space="preserve">reikalavimus, </w:t>
      </w:r>
      <w:r w:rsidRPr="003B22DF">
        <w:rPr>
          <w:rFonts w:cstheme="minorHAnsi"/>
          <w:color w:val="000000" w:themeColor="text1"/>
          <w:sz w:val="22"/>
          <w:szCs w:val="22"/>
        </w:rPr>
        <w:t xml:space="preserve">pašalinimo pagrindų nebuvimo bei jų nebuvimą patvirtinantys dokumentai nurodyti </w:t>
      </w:r>
      <w:r w:rsidR="006A737F" w:rsidRPr="003B22DF">
        <w:rPr>
          <w:rFonts w:cstheme="minorHAnsi"/>
          <w:color w:val="000000" w:themeColor="text1"/>
          <w:sz w:val="22"/>
          <w:szCs w:val="22"/>
        </w:rPr>
        <w:t xml:space="preserve">specialiųjų </w:t>
      </w:r>
      <w:r w:rsidR="006A737F" w:rsidRPr="003B22DF">
        <w:rPr>
          <w:rFonts w:eastAsia="Calibri" w:cstheme="minorHAnsi"/>
          <w:color w:val="000000" w:themeColor="text1"/>
          <w:sz w:val="22"/>
          <w:szCs w:val="22"/>
        </w:rPr>
        <w:t>p</w:t>
      </w:r>
      <w:r w:rsidR="00551FA7" w:rsidRPr="003B22DF">
        <w:rPr>
          <w:rFonts w:eastAsia="Calibri" w:cstheme="minorHAnsi"/>
          <w:color w:val="000000" w:themeColor="text1"/>
          <w:sz w:val="22"/>
          <w:szCs w:val="22"/>
        </w:rPr>
        <w:t xml:space="preserve">irkimo </w:t>
      </w:r>
      <w:r w:rsidR="006773B6" w:rsidRPr="003B22DF">
        <w:rPr>
          <w:rFonts w:eastAsia="Calibri" w:cstheme="minorHAnsi"/>
          <w:color w:val="000000" w:themeColor="text1"/>
          <w:sz w:val="22"/>
          <w:szCs w:val="22"/>
        </w:rPr>
        <w:t xml:space="preserve">sąlygų </w:t>
      </w:r>
      <w:r w:rsidR="00A278A7" w:rsidRPr="003B22DF">
        <w:rPr>
          <w:rFonts w:cstheme="minorHAnsi"/>
          <w:color w:val="000000" w:themeColor="text1"/>
          <w:sz w:val="22"/>
          <w:szCs w:val="22"/>
        </w:rPr>
        <w:t>6</w:t>
      </w:r>
      <w:r w:rsidR="00B76143" w:rsidRPr="003B22DF">
        <w:rPr>
          <w:rFonts w:cstheme="minorHAnsi"/>
          <w:color w:val="000000" w:themeColor="text1"/>
          <w:sz w:val="22"/>
          <w:szCs w:val="22"/>
        </w:rPr>
        <w:t xml:space="preserve"> priede „Tiekėjų pašalinimo pagrindai“</w:t>
      </w:r>
      <w:r w:rsidRPr="003B22DF">
        <w:rPr>
          <w:rFonts w:cstheme="minorHAnsi"/>
          <w:color w:val="000000" w:themeColor="text1"/>
          <w:sz w:val="22"/>
          <w:szCs w:val="22"/>
        </w:rPr>
        <w:t xml:space="preserve">. </w:t>
      </w:r>
    </w:p>
    <w:p w14:paraId="40969AE1" w14:textId="117703C7" w:rsidR="00DD2AC6" w:rsidRPr="003B22DF" w:rsidRDefault="00990E9B" w:rsidP="007C6971">
      <w:pPr>
        <w:pStyle w:val="ListParagraph"/>
        <w:numPr>
          <w:ilvl w:val="1"/>
          <w:numId w:val="11"/>
        </w:numPr>
        <w:spacing w:after="0" w:line="20" w:lineRule="atLeast"/>
        <w:ind w:left="0" w:firstLine="567"/>
        <w:jc w:val="both"/>
        <w:rPr>
          <w:rFonts w:cstheme="minorHAnsi"/>
          <w:color w:val="00B050"/>
          <w:sz w:val="22"/>
          <w:szCs w:val="22"/>
        </w:rPr>
      </w:pPr>
      <w:r w:rsidRPr="003B22DF">
        <w:rPr>
          <w:rFonts w:cstheme="minorHAnsi"/>
          <w:color w:val="000000" w:themeColor="text1"/>
          <w:sz w:val="22"/>
          <w:szCs w:val="22"/>
        </w:rPr>
        <w:t>Tiekėjams nenustatomi kvalifikacijos reikalavimai</w:t>
      </w:r>
      <w:r w:rsidR="00CB660F" w:rsidRPr="003B22DF">
        <w:rPr>
          <w:rFonts w:cstheme="minorHAnsi"/>
          <w:sz w:val="22"/>
          <w:szCs w:val="22"/>
        </w:rPr>
        <w:t>.</w:t>
      </w:r>
    </w:p>
    <w:p w14:paraId="61D31483" w14:textId="4B6C845A" w:rsidR="004C12BE" w:rsidRPr="003B22DF" w:rsidRDefault="00196B86" w:rsidP="007C6971">
      <w:pPr>
        <w:pStyle w:val="ListParagraph"/>
        <w:numPr>
          <w:ilvl w:val="1"/>
          <w:numId w:val="11"/>
        </w:numPr>
        <w:spacing w:line="240" w:lineRule="auto"/>
        <w:ind w:left="0" w:firstLine="567"/>
        <w:jc w:val="both"/>
        <w:rPr>
          <w:rFonts w:cstheme="minorHAnsi"/>
          <w:sz w:val="22"/>
          <w:szCs w:val="22"/>
        </w:rPr>
      </w:pPr>
      <w:r w:rsidRPr="003B22DF">
        <w:rPr>
          <w:rFonts w:cstheme="minorHAnsi"/>
          <w:sz w:val="22"/>
          <w:szCs w:val="22"/>
        </w:rPr>
        <w:t>K</w:t>
      </w:r>
      <w:r w:rsidR="004C12BE" w:rsidRPr="003B22DF">
        <w:rPr>
          <w:rFonts w:cstheme="minorHAnsi"/>
          <w:sz w:val="22"/>
          <w:szCs w:val="22"/>
        </w:rPr>
        <w:t xml:space="preserve">artu su pasiūlymu </w:t>
      </w:r>
      <w:r w:rsidR="004C12BE" w:rsidRPr="003B22DF">
        <w:rPr>
          <w:rFonts w:cstheme="minorHAnsi"/>
          <w:color w:val="000000" w:themeColor="text1"/>
          <w:sz w:val="22"/>
          <w:szCs w:val="22"/>
        </w:rPr>
        <w:t xml:space="preserve">užpildytą </w:t>
      </w:r>
      <w:r w:rsidR="00B74C4B" w:rsidRPr="003B22DF">
        <w:rPr>
          <w:rFonts w:cstheme="minorHAnsi"/>
          <w:color w:val="000000" w:themeColor="text1"/>
          <w:sz w:val="22"/>
          <w:szCs w:val="22"/>
        </w:rPr>
        <w:t xml:space="preserve">ir pasirašytą </w:t>
      </w:r>
      <w:r w:rsidR="004C12BE" w:rsidRPr="003B22DF">
        <w:rPr>
          <w:rFonts w:cstheme="minorHAnsi"/>
          <w:color w:val="000000" w:themeColor="text1"/>
          <w:sz w:val="22"/>
          <w:szCs w:val="22"/>
        </w:rPr>
        <w:t xml:space="preserve">EBVPD </w:t>
      </w:r>
      <w:r w:rsidR="004C12BE" w:rsidRPr="003B22DF">
        <w:rPr>
          <w:rFonts w:cstheme="minorHAnsi"/>
          <w:sz w:val="22"/>
          <w:szCs w:val="22"/>
        </w:rPr>
        <w:t>turi pateikti:</w:t>
      </w:r>
    </w:p>
    <w:p w14:paraId="79C6E364" w14:textId="26A883BA"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pasiūlymą pateikęs tiekėjas;</w:t>
      </w:r>
    </w:p>
    <w:p w14:paraId="5E0E728E" w14:textId="7A5FF729" w:rsidR="004C12BE" w:rsidRPr="003B22DF" w:rsidRDefault="004C12BE" w:rsidP="007C6971">
      <w:pPr>
        <w:pStyle w:val="ListParagraph"/>
        <w:numPr>
          <w:ilvl w:val="2"/>
          <w:numId w:val="11"/>
        </w:numPr>
        <w:spacing w:line="240" w:lineRule="auto"/>
        <w:ind w:left="0" w:firstLine="567"/>
        <w:jc w:val="both"/>
        <w:rPr>
          <w:rFonts w:cstheme="minorHAnsi"/>
          <w:sz w:val="22"/>
          <w:szCs w:val="22"/>
        </w:rPr>
      </w:pPr>
      <w:r w:rsidRPr="003B22DF">
        <w:rPr>
          <w:rFonts w:cstheme="minorHAnsi"/>
          <w:sz w:val="22"/>
          <w:szCs w:val="22"/>
        </w:rPr>
        <w:t>kiekvienas tiekėjų grupės partneris, jei pasiūlymą pateikia tiekėjų grupė;</w:t>
      </w:r>
    </w:p>
    <w:p w14:paraId="5C2CAECC" w14:textId="0451648E" w:rsidR="00196B86" w:rsidRPr="00E91BB1" w:rsidRDefault="004C12BE" w:rsidP="007C6971">
      <w:pPr>
        <w:pStyle w:val="ListParagraph"/>
        <w:numPr>
          <w:ilvl w:val="2"/>
          <w:numId w:val="11"/>
        </w:numPr>
        <w:spacing w:line="240" w:lineRule="auto"/>
        <w:ind w:left="0" w:firstLine="567"/>
        <w:jc w:val="both"/>
        <w:rPr>
          <w:rFonts w:cstheme="minorHAnsi"/>
          <w:color w:val="000000" w:themeColor="text1"/>
          <w:sz w:val="22"/>
          <w:szCs w:val="22"/>
        </w:rPr>
      </w:pPr>
      <w:r w:rsidRPr="003B22DF">
        <w:rPr>
          <w:rFonts w:cstheme="minorHAnsi"/>
          <w:sz w:val="22"/>
          <w:szCs w:val="22"/>
        </w:rPr>
        <w:t xml:space="preserve">kiekvienas ūkio </w:t>
      </w:r>
      <w:r w:rsidRPr="00E91BB1">
        <w:rPr>
          <w:rFonts w:cstheme="minorHAnsi"/>
          <w:sz w:val="22"/>
          <w:szCs w:val="22"/>
        </w:rPr>
        <w:t xml:space="preserve">subjektas, kurio kvalifikacijos </w:t>
      </w:r>
      <w:r w:rsidRPr="00E91BB1">
        <w:rPr>
          <w:rFonts w:cstheme="minorHAnsi"/>
          <w:color w:val="000000" w:themeColor="text1"/>
          <w:sz w:val="22"/>
          <w:szCs w:val="22"/>
        </w:rPr>
        <w:t>pajėgumais tiekėjas remiasi pagal VPĮ 49 str.</w:t>
      </w:r>
      <w:r w:rsidR="60DA7627" w:rsidRPr="00E91BB1">
        <w:rPr>
          <w:rFonts w:cstheme="minorHAnsi"/>
          <w:color w:val="000000" w:themeColor="text1"/>
          <w:sz w:val="22"/>
          <w:szCs w:val="22"/>
        </w:rPr>
        <w:t xml:space="preserve"> (šis reikalavimas netaikomas kvazisubtiekėjams)</w:t>
      </w:r>
      <w:r w:rsidRPr="00E91BB1">
        <w:rPr>
          <w:rFonts w:cstheme="minorHAnsi"/>
          <w:color w:val="000000" w:themeColor="text1"/>
          <w:sz w:val="22"/>
          <w:szCs w:val="22"/>
        </w:rPr>
        <w:t>;</w:t>
      </w:r>
    </w:p>
    <w:p w14:paraId="6827AB38" w14:textId="17A7E0D7" w:rsidR="00AF7093" w:rsidRPr="00E91BB1" w:rsidRDefault="00AF7093" w:rsidP="007C6971">
      <w:pPr>
        <w:pStyle w:val="ListParagraph"/>
        <w:numPr>
          <w:ilvl w:val="1"/>
          <w:numId w:val="11"/>
        </w:numPr>
        <w:spacing w:after="0" w:line="20" w:lineRule="atLeast"/>
        <w:ind w:left="0" w:firstLine="567"/>
        <w:jc w:val="both"/>
        <w:rPr>
          <w:rFonts w:cstheme="minorHAnsi"/>
          <w:bCs/>
          <w:iCs/>
          <w:sz w:val="22"/>
          <w:szCs w:val="22"/>
        </w:rPr>
      </w:pPr>
      <w:r w:rsidRPr="00E91BB1">
        <w:rPr>
          <w:rFonts w:cstheme="minorHAnsi"/>
          <w:bCs/>
          <w:iCs/>
          <w:sz w:val="22"/>
          <w:szCs w:val="22"/>
        </w:rPr>
        <w:t xml:space="preserve">Tais atvejais, kai tiekėjas naudojasi (naudosis) trečiųjų asmenų, kurie tiesiogiai aktyviai, savo veiksmais neprisidės prie </w:t>
      </w:r>
      <w:r w:rsidR="0096711E" w:rsidRPr="00E91BB1">
        <w:rPr>
          <w:rFonts w:cstheme="minorHAnsi"/>
          <w:bCs/>
          <w:iCs/>
          <w:sz w:val="22"/>
          <w:szCs w:val="22"/>
        </w:rPr>
        <w:t>perkančiosios organizacijos</w:t>
      </w:r>
      <w:r w:rsidRPr="00E91BB1">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E91BB1">
        <w:rPr>
          <w:rFonts w:cstheme="minorHAnsi"/>
          <w:bCs/>
          <w:iCs/>
          <w:sz w:val="22"/>
          <w:szCs w:val="22"/>
        </w:rPr>
        <w:t>S</w:t>
      </w:r>
      <w:r w:rsidRPr="00E91BB1">
        <w:rPr>
          <w:rFonts w:cstheme="minorHAnsi"/>
          <w:bCs/>
          <w:iCs/>
          <w:sz w:val="22"/>
          <w:szCs w:val="22"/>
        </w:rPr>
        <w:t xml:space="preserve">utartį), priemonėmis (pavyzdžiui, tik išnuomos patalpas, išnuomos įrangą ar pan.), tiekėjas, </w:t>
      </w:r>
      <w:r w:rsidR="005E52AA" w:rsidRPr="00E91BB1">
        <w:rPr>
          <w:rFonts w:cstheme="minorHAnsi"/>
          <w:bCs/>
          <w:iCs/>
          <w:sz w:val="22"/>
          <w:szCs w:val="22"/>
        </w:rPr>
        <w:t>tokie asmenys nelaikomi subtiekėjais</w:t>
      </w:r>
      <w:r w:rsidR="00FB2E4E" w:rsidRPr="00E91BB1">
        <w:rPr>
          <w:rFonts w:cstheme="minorHAnsi"/>
          <w:bCs/>
          <w:iCs/>
          <w:sz w:val="22"/>
          <w:szCs w:val="22"/>
        </w:rPr>
        <w:t xml:space="preserve"> ir (ar) ūkio subjektais, kurių pajėgumais tiekėjas remiasi, kad atitiktų kvalifikacijos reikalavimus</w:t>
      </w:r>
      <w:r w:rsidR="00597F1C" w:rsidRPr="00E91BB1">
        <w:rPr>
          <w:rFonts w:cstheme="minorHAnsi"/>
          <w:bCs/>
          <w:iCs/>
          <w:sz w:val="22"/>
          <w:szCs w:val="22"/>
        </w:rPr>
        <w:t>,</w:t>
      </w:r>
      <w:r w:rsidR="005E52AA" w:rsidRPr="00E91BB1">
        <w:rPr>
          <w:rFonts w:cstheme="minorHAnsi"/>
          <w:bCs/>
          <w:iCs/>
          <w:sz w:val="22"/>
          <w:szCs w:val="22"/>
        </w:rPr>
        <w:t xml:space="preserve"> ir tiekėjas </w:t>
      </w:r>
      <w:r w:rsidRPr="00E91BB1">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E91BB1">
        <w:rPr>
          <w:rFonts w:cstheme="minorHAnsi"/>
          <w:bCs/>
          <w:iCs/>
          <w:sz w:val="22"/>
          <w:szCs w:val="22"/>
        </w:rPr>
        <w:t>.</w:t>
      </w:r>
    </w:p>
    <w:p w14:paraId="69D62E2B" w14:textId="1627DF4A" w:rsidR="00A000BE" w:rsidRPr="003B22DF" w:rsidRDefault="009743D3" w:rsidP="007C6971">
      <w:pPr>
        <w:pStyle w:val="Heading1"/>
        <w:numPr>
          <w:ilvl w:val="0"/>
          <w:numId w:val="11"/>
        </w:numPr>
        <w:tabs>
          <w:tab w:val="left" w:pos="567"/>
        </w:tabs>
        <w:spacing w:after="0"/>
        <w:contextualSpacing/>
        <w:jc w:val="both"/>
        <w:rPr>
          <w:rFonts w:asciiTheme="minorHAnsi" w:hAnsiTheme="minorHAnsi" w:cstheme="minorHAnsi"/>
        </w:rPr>
      </w:pPr>
      <w:bookmarkStart w:id="20" w:name="_Toc190416436"/>
      <w:bookmarkStart w:id="21" w:name="_Toc229496251"/>
      <w:r w:rsidRPr="003B22DF">
        <w:rPr>
          <w:rFonts w:asciiTheme="minorHAnsi" w:hAnsiTheme="minorHAnsi" w:cstheme="minorHAnsi"/>
        </w:rPr>
        <w:t>Reikalavimai, susiję su nacionaliniu saugumu</w:t>
      </w:r>
      <w:bookmarkEnd w:id="20"/>
      <w:bookmarkEnd w:id="21"/>
      <w:r w:rsidRPr="003B22DF">
        <w:rPr>
          <w:rFonts w:asciiTheme="minorHAnsi" w:hAnsiTheme="minorHAnsi" w:cstheme="minorHAnsi"/>
        </w:rPr>
        <w:t xml:space="preserve"> </w:t>
      </w:r>
    </w:p>
    <w:p w14:paraId="2073F4DF" w14:textId="3E93C4C7" w:rsidR="006B2E67" w:rsidRPr="006B2E67" w:rsidRDefault="00A667E2"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bookmarkStart w:id="22" w:name="_Ref39666794"/>
      <w:bookmarkStart w:id="23" w:name="_Ref39666796"/>
      <w:bookmarkStart w:id="24" w:name="_Toc190416437"/>
      <w:r>
        <w:rPr>
          <w:rStyle w:val="normaltextrun"/>
          <w:rFonts w:ascii="Calibri" w:eastAsia="Times New Roman" w:hAnsi="Calibri" w:cs="Calibri"/>
          <w:color w:val="000000"/>
          <w:sz w:val="22"/>
          <w:szCs w:val="22"/>
        </w:rPr>
        <w:t>5.1.</w:t>
      </w:r>
      <w:r w:rsidR="006B2E67" w:rsidRPr="006B2E67">
        <w:rPr>
          <w:rStyle w:val="normaltextrun"/>
          <w:rFonts w:ascii="Calibri" w:eastAsia="Times New Roman" w:hAnsi="Calibri" w:cs="Calibri"/>
          <w:color w:val="000000"/>
          <w:sz w:val="22"/>
          <w:szCs w:val="22"/>
        </w:rPr>
        <w:t>  Laikoma,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1B85E302" w14:textId="3D776BCE"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006B2E67" w:rsidRPr="006B2E67">
        <w:rPr>
          <w:rStyle w:val="normaltextrun"/>
          <w:rFonts w:ascii="Calibri" w:eastAsia="Times New Roman" w:hAnsi="Calibri" w:cs="Calibri"/>
          <w:color w:val="000000"/>
          <w:sz w:val="22"/>
          <w:szCs w:val="22"/>
        </w:rPr>
        <w:t>.1.  Rusijos pilietis arba Rusijoje įsisteigęs fizinis ar juridinis asmuo, subjektas ar įstaiga;</w:t>
      </w:r>
    </w:p>
    <w:p w14:paraId="7A628EF4" w14:textId="0448C0F2"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5.1</w:t>
      </w:r>
      <w:r w:rsidRPr="006B2E67">
        <w:rPr>
          <w:rStyle w:val="normaltextrun"/>
          <w:rFonts w:ascii="Calibri" w:eastAsia="Times New Roman" w:hAnsi="Calibri" w:cs="Calibri"/>
          <w:color w:val="000000"/>
          <w:sz w:val="22"/>
          <w:szCs w:val="22"/>
        </w:rPr>
        <w:t>.</w:t>
      </w:r>
      <w:r>
        <w:rPr>
          <w:rStyle w:val="normaltextrun"/>
          <w:rFonts w:ascii="Calibri" w:eastAsia="Times New Roman" w:hAnsi="Calibri" w:cs="Calibri"/>
          <w:color w:val="000000"/>
          <w:sz w:val="22"/>
          <w:szCs w:val="22"/>
        </w:rPr>
        <w:t>2</w:t>
      </w:r>
      <w:r w:rsidRPr="006B2E67">
        <w:rPr>
          <w:rStyle w:val="normaltextrun"/>
          <w:rFonts w:ascii="Calibri" w:eastAsia="Times New Roman" w:hAnsi="Calibri" w:cs="Calibri"/>
          <w:color w:val="000000"/>
          <w:sz w:val="22"/>
          <w:szCs w:val="22"/>
        </w:rPr>
        <w:t>.  </w:t>
      </w:r>
      <w:r w:rsidR="006B2E67" w:rsidRPr="006B2E67">
        <w:rPr>
          <w:rStyle w:val="normaltextrun"/>
          <w:rFonts w:ascii="Calibri" w:eastAsia="Times New Roman" w:hAnsi="Calibri" w:cs="Calibri"/>
          <w:color w:val="000000"/>
          <w:sz w:val="22"/>
          <w:szCs w:val="22"/>
        </w:rPr>
        <w:t>juridinis asmuo, subjektas ar įstaiga, kurio nuosavybės teisės tiesiogiai ar </w:t>
      </w:r>
    </w:p>
    <w:p w14:paraId="32130E91" w14:textId="4579A729" w:rsidR="006B2E67" w:rsidRPr="006B2E67" w:rsidRDefault="006B2E67"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sidRPr="006B2E67">
        <w:rPr>
          <w:rStyle w:val="normaltextrun"/>
          <w:rFonts w:ascii="Calibri" w:eastAsia="Times New Roman" w:hAnsi="Calibri" w:cs="Calibri"/>
          <w:color w:val="000000"/>
          <w:sz w:val="22"/>
          <w:szCs w:val="22"/>
        </w:rPr>
        <w:t xml:space="preserve">netiesiogiai daugiau kaip 50 % priklauso šios dalies </w:t>
      </w:r>
      <w:r w:rsidR="002E450B">
        <w:rPr>
          <w:rStyle w:val="normaltextrun"/>
          <w:rFonts w:ascii="Calibri" w:eastAsia="Times New Roman" w:hAnsi="Calibri" w:cs="Calibri"/>
          <w:color w:val="000000"/>
          <w:sz w:val="22"/>
          <w:szCs w:val="22"/>
        </w:rPr>
        <w:t>5</w:t>
      </w:r>
      <w:r w:rsidRPr="006B2E67">
        <w:rPr>
          <w:rStyle w:val="normaltextrun"/>
          <w:rFonts w:ascii="Calibri" w:eastAsia="Times New Roman" w:hAnsi="Calibri" w:cs="Calibri"/>
          <w:color w:val="000000"/>
          <w:sz w:val="22"/>
          <w:szCs w:val="22"/>
        </w:rPr>
        <w:t>.</w:t>
      </w:r>
      <w:r w:rsidR="00B60308">
        <w:rPr>
          <w:rStyle w:val="normaltextrun"/>
          <w:rFonts w:ascii="Calibri" w:eastAsia="Times New Roman" w:hAnsi="Calibri" w:cs="Calibri"/>
          <w:color w:val="000000"/>
          <w:sz w:val="22"/>
          <w:szCs w:val="22"/>
        </w:rPr>
        <w:t>1.</w:t>
      </w:r>
      <w:r w:rsidRPr="006B2E67">
        <w:rPr>
          <w:rStyle w:val="normaltextrun"/>
          <w:rFonts w:ascii="Calibri" w:eastAsia="Times New Roman" w:hAnsi="Calibri" w:cs="Calibri"/>
          <w:color w:val="000000"/>
          <w:sz w:val="22"/>
          <w:szCs w:val="22"/>
        </w:rPr>
        <w:t>1 punkte nurodytam subjektui;</w:t>
      </w:r>
    </w:p>
    <w:p w14:paraId="2022A81F" w14:textId="40E72A4C" w:rsidR="006B2E67" w:rsidRPr="006B2E67" w:rsidRDefault="00375BD5" w:rsidP="00375BD5">
      <w:pPr>
        <w:tabs>
          <w:tab w:val="left" w:pos="709"/>
        </w:tabs>
        <w:spacing w:after="0" w:line="240" w:lineRule="auto"/>
        <w:ind w:firstLine="567"/>
        <w:jc w:val="both"/>
        <w:rPr>
          <w:rStyle w:val="normaltextrun"/>
          <w:rFonts w:ascii="Calibri" w:eastAsia="Times New Roman" w:hAnsi="Calibri" w:cs="Calibri"/>
          <w:color w:val="000000"/>
          <w:sz w:val="22"/>
          <w:szCs w:val="22"/>
        </w:rPr>
      </w:pPr>
      <w:r>
        <w:rPr>
          <w:rStyle w:val="normaltextrun"/>
          <w:rFonts w:ascii="Calibri" w:eastAsia="Times New Roman" w:hAnsi="Calibri" w:cs="Calibri"/>
          <w:color w:val="000000"/>
          <w:sz w:val="22"/>
          <w:szCs w:val="22"/>
        </w:rPr>
        <w:t xml:space="preserve">5.1.3. </w:t>
      </w:r>
      <w:r w:rsidR="006B2E67" w:rsidRPr="006B2E67">
        <w:rPr>
          <w:rStyle w:val="normaltextrun"/>
          <w:rFonts w:ascii="Calibri" w:eastAsia="Times New Roman" w:hAnsi="Calibri" w:cs="Calibri"/>
          <w:color w:val="000000"/>
          <w:sz w:val="22"/>
          <w:szCs w:val="22"/>
        </w:rPr>
        <w:t xml:space="preserve">fizinis ar juridinis asmuo, subjektas ar įstaiga, veikianti </w:t>
      </w:r>
      <w:r w:rsidR="00B97E69">
        <w:rPr>
          <w:rStyle w:val="normaltextrun"/>
          <w:rFonts w:ascii="Calibri" w:eastAsia="Times New Roman" w:hAnsi="Calibri" w:cs="Calibri"/>
          <w:color w:val="000000"/>
          <w:sz w:val="22"/>
          <w:szCs w:val="22"/>
        </w:rPr>
        <w:t xml:space="preserve">5.1.1 </w:t>
      </w:r>
      <w:r w:rsidR="006B2E67" w:rsidRPr="006B2E67">
        <w:rPr>
          <w:rStyle w:val="normaltextrun"/>
          <w:rFonts w:ascii="Calibri" w:eastAsia="Times New Roman" w:hAnsi="Calibri" w:cs="Calibri"/>
          <w:color w:val="000000"/>
          <w:sz w:val="22"/>
          <w:szCs w:val="22"/>
        </w:rPr>
        <w:t xml:space="preserve">arba </w:t>
      </w:r>
      <w:r w:rsidR="00B97E69">
        <w:rPr>
          <w:rStyle w:val="normaltextrun"/>
          <w:rFonts w:ascii="Calibri" w:eastAsia="Times New Roman" w:hAnsi="Calibri" w:cs="Calibri"/>
          <w:color w:val="000000"/>
          <w:sz w:val="22"/>
          <w:szCs w:val="22"/>
        </w:rPr>
        <w:t>5.1.2</w:t>
      </w:r>
      <w:r w:rsidR="006B2E67" w:rsidRPr="006B2E67">
        <w:rPr>
          <w:rStyle w:val="normaltextrun"/>
          <w:rFonts w:ascii="Calibri" w:eastAsia="Times New Roman" w:hAnsi="Calibri" w:cs="Calibri"/>
          <w:color w:val="000000"/>
          <w:sz w:val="22"/>
          <w:szCs w:val="22"/>
        </w:rPr>
        <w:t xml:space="preserve"> punkte nurodyto subjekto vardu ar jo nurodymu.</w:t>
      </w:r>
    </w:p>
    <w:p w14:paraId="1B0B064D" w14:textId="1293FAF5" w:rsidR="00761320" w:rsidRDefault="002038B4" w:rsidP="00375BD5">
      <w:pPr>
        <w:tabs>
          <w:tab w:val="left" w:pos="709"/>
        </w:tabs>
        <w:spacing w:after="0" w:line="240" w:lineRule="auto"/>
        <w:ind w:firstLine="567"/>
        <w:jc w:val="both"/>
        <w:rPr>
          <w:rFonts w:cstheme="minorHAnsi"/>
          <w:i/>
          <w:iCs/>
          <w:color w:val="FF0000"/>
          <w:sz w:val="22"/>
          <w:szCs w:val="22"/>
        </w:rPr>
      </w:pPr>
      <w:r>
        <w:rPr>
          <w:rStyle w:val="normaltextrun"/>
          <w:rFonts w:ascii="Calibri" w:eastAsia="Times New Roman" w:hAnsi="Calibri" w:cs="Calibri"/>
          <w:color w:val="000000"/>
          <w:sz w:val="22"/>
          <w:szCs w:val="22"/>
        </w:rPr>
        <w:lastRenderedPageBreak/>
        <w:t>5.2</w:t>
      </w:r>
      <w:r w:rsidR="009F3AEE">
        <w:rPr>
          <w:rStyle w:val="normaltextrun"/>
          <w:rFonts w:ascii="Calibri" w:eastAsia="Times New Roman" w:hAnsi="Calibri" w:cs="Calibri"/>
          <w:color w:val="000000"/>
          <w:sz w:val="22"/>
          <w:szCs w:val="22"/>
        </w:rPr>
        <w:t>.</w:t>
      </w:r>
      <w:r w:rsidR="006B2E67" w:rsidRPr="006B2E67">
        <w:rPr>
          <w:rStyle w:val="normaltextrun"/>
          <w:rFonts w:ascii="Calibri" w:eastAsia="Times New Roman" w:hAnsi="Calibri" w:cs="Calibri"/>
          <w:color w:val="000000"/>
          <w:sz w:val="22"/>
          <w:szCs w:val="22"/>
        </w:rPr>
        <w:t>  </w:t>
      </w:r>
      <w:r w:rsidR="006B2E67" w:rsidRPr="00741073">
        <w:rPr>
          <w:rStyle w:val="normaltextrun"/>
          <w:rFonts w:ascii="Calibri" w:eastAsia="Times New Roman" w:hAnsi="Calibri" w:cs="Calibri"/>
          <w:color w:val="000000"/>
          <w:sz w:val="22"/>
          <w:szCs w:val="22"/>
        </w:rPr>
        <w:t xml:space="preserve">Vadovaudamasi Reglamento reikalavimais perkančioji organizacija prašo kiekvieno dalyvio savo pasiūlyme (pirkimo sąlygų </w:t>
      </w:r>
      <w:r w:rsidR="00BB38DD" w:rsidRPr="00741073">
        <w:rPr>
          <w:rStyle w:val="normaltextrun"/>
          <w:rFonts w:ascii="Calibri" w:eastAsia="Times New Roman" w:hAnsi="Calibri" w:cs="Calibri"/>
          <w:color w:val="000000"/>
          <w:sz w:val="22"/>
          <w:szCs w:val="22"/>
        </w:rPr>
        <w:t>3</w:t>
      </w:r>
      <w:r w:rsidR="006B2E67" w:rsidRPr="00741073">
        <w:rPr>
          <w:rStyle w:val="normaltextrun"/>
          <w:rFonts w:ascii="Calibri" w:eastAsia="Times New Roman" w:hAnsi="Calibri" w:cs="Calibri"/>
          <w:color w:val="000000"/>
          <w:sz w:val="22"/>
          <w:szCs w:val="22"/>
        </w:rPr>
        <w:t xml:space="preserve"> priede) deklaruoti, kad jam netaikomi Reglamente nustatyti ribojimai. Įrodančių dokumentų bus prašoma tik kilus įtarimui.</w:t>
      </w:r>
    </w:p>
    <w:p w14:paraId="6C84BBDB" w14:textId="77777777" w:rsidR="00A56DE9" w:rsidRDefault="00AA79FC" w:rsidP="00A56DE9">
      <w:pPr>
        <w:pStyle w:val="ListParagraph"/>
        <w:numPr>
          <w:ilvl w:val="1"/>
          <w:numId w:val="21"/>
        </w:numPr>
        <w:tabs>
          <w:tab w:val="left" w:pos="567"/>
        </w:tabs>
        <w:spacing w:after="0" w:line="240" w:lineRule="auto"/>
        <w:jc w:val="both"/>
        <w:rPr>
          <w:rFonts w:cstheme="minorHAnsi"/>
          <w:sz w:val="22"/>
          <w:szCs w:val="22"/>
        </w:rPr>
      </w:pPr>
      <w:r w:rsidRPr="00847655">
        <w:rPr>
          <w:rFonts w:cstheme="minorHAnsi"/>
          <w:sz w:val="22"/>
          <w:szCs w:val="22"/>
        </w:rPr>
        <w:t xml:space="preserve">Mobilizacijos, karo, nepaprastosios padėties atveju ar Lietuvos Respublikos Vyriausybei, įvertinus </w:t>
      </w:r>
    </w:p>
    <w:p w14:paraId="01E88663" w14:textId="4501AE33" w:rsidR="00AA79FC" w:rsidRPr="00847655" w:rsidRDefault="00AA79FC" w:rsidP="00A56DE9">
      <w:pPr>
        <w:tabs>
          <w:tab w:val="left" w:pos="567"/>
        </w:tabs>
        <w:spacing w:after="0" w:line="240" w:lineRule="auto"/>
        <w:jc w:val="both"/>
        <w:rPr>
          <w:rFonts w:cstheme="minorHAnsi"/>
          <w:sz w:val="22"/>
          <w:szCs w:val="22"/>
        </w:rPr>
      </w:pPr>
      <w:r w:rsidRPr="00847655">
        <w:rPr>
          <w:rFonts w:cstheme="minorHAnsi"/>
          <w:sz w:val="22"/>
          <w:szCs w:val="22"/>
        </w:rPr>
        <w:t xml:space="preserve">riziką, kad veiksniai, dėl kurių buvo ar gali būti paskelbta mobilizacija, įvesta karo ar nepaprastoji padėtis, kelia grėsmę nacionaliniam saugumui, yra priėmusi sprendimą dėl šios nuostatos taikymo, </w:t>
      </w:r>
      <w:r w:rsidR="00C16DF9" w:rsidRPr="00847655">
        <w:rPr>
          <w:rFonts w:cstheme="minorHAnsi"/>
          <w:sz w:val="22"/>
          <w:szCs w:val="22"/>
        </w:rPr>
        <w:t>perkančioji organizacija</w:t>
      </w:r>
      <w:r w:rsidRPr="00847655">
        <w:rPr>
          <w:rFonts w:cstheme="minorHAnsi"/>
          <w:sz w:val="22"/>
          <w:szCs w:val="22"/>
        </w:rPr>
        <w:t xml:space="preserve"> atme</w:t>
      </w:r>
      <w:r w:rsidR="00C16DF9" w:rsidRPr="00847655">
        <w:rPr>
          <w:rFonts w:cstheme="minorHAnsi"/>
          <w:sz w:val="22"/>
          <w:szCs w:val="22"/>
        </w:rPr>
        <w:t>s</w:t>
      </w:r>
      <w:r w:rsidRPr="00847655">
        <w:rPr>
          <w:rFonts w:cstheme="minorHAnsi"/>
          <w:sz w:val="22"/>
          <w:szCs w:val="22"/>
        </w:rPr>
        <w:t xml:space="preserve"> pasiūlymą, jeigu yra bent viena iš šių sąlygų:</w:t>
      </w:r>
    </w:p>
    <w:p w14:paraId="50782B9A" w14:textId="7777777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D2D9029" w14:textId="7777777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48003DE0" w14:textId="1015141B"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prekių (įskaitant jų sudedamąsias dalis, pakuotes) kilmė yra ar paslaugos teikiamos iš VPĮ 92 straipsnio 15 dalyje numatytame sąraše nurodytų valstybių ar teritorijų</w:t>
      </w:r>
      <w:r w:rsidR="007142AB" w:rsidRPr="00847655">
        <w:rPr>
          <w:rFonts w:cstheme="minorHAnsi"/>
          <w:sz w:val="22"/>
          <w:szCs w:val="22"/>
        </w:rPr>
        <w:t>;</w:t>
      </w:r>
    </w:p>
    <w:p w14:paraId="4C529111" w14:textId="48E24A27"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Lietuvos Respublikos Vyriausybė, vadovaudamasi Nacionaliniam saugumui užtikrinti svarbių objektų apsaugos įstatyme įtvirtintais kriterijais, yra priėmusi sprendimą, patvirtinantį, kad 5.</w:t>
      </w:r>
      <w:r w:rsidR="00D7236F">
        <w:rPr>
          <w:rFonts w:cstheme="minorHAnsi"/>
          <w:sz w:val="22"/>
          <w:szCs w:val="22"/>
        </w:rPr>
        <w:t>3</w:t>
      </w:r>
      <w:r w:rsidRPr="00847655">
        <w:rPr>
          <w:rFonts w:cstheme="minorHAnsi"/>
          <w:sz w:val="22"/>
          <w:szCs w:val="22"/>
        </w:rPr>
        <w:t>.1. ir 5.</w:t>
      </w:r>
      <w:r w:rsidR="00D7236F">
        <w:rPr>
          <w:rFonts w:cstheme="minorHAnsi"/>
          <w:sz w:val="22"/>
          <w:szCs w:val="22"/>
        </w:rPr>
        <w:t>3</w:t>
      </w:r>
      <w:r w:rsidRPr="00847655">
        <w:rPr>
          <w:rFonts w:cstheme="minorHAnsi"/>
          <w:sz w:val="22"/>
          <w:szCs w:val="22"/>
        </w:rPr>
        <w:t>.2 punktuose nurodyti subjektai ar su jais ketinamas sudaryti (sudarytas) sandoris neatitinka nacionalinio saugumo interesų;</w:t>
      </w:r>
    </w:p>
    <w:p w14:paraId="16941916" w14:textId="6B927E2F" w:rsidR="00AA79FC" w:rsidRPr="00847655" w:rsidRDefault="004B0375"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perkančioji organizacija</w:t>
      </w:r>
      <w:r w:rsidR="00AA79FC" w:rsidRPr="00847655">
        <w:rPr>
          <w:rFonts w:cstheme="minorHAnsi"/>
          <w:sz w:val="22"/>
          <w:szCs w:val="22"/>
        </w:rPr>
        <w:t xml:space="preserve"> turi kompetentingų institucijų </w:t>
      </w:r>
      <w:r w:rsidR="00AA79FC" w:rsidRPr="00847655">
        <w:rPr>
          <w:rFonts w:eastAsia="Arial" w:cstheme="minorHAnsi"/>
          <w:color w:val="000000" w:themeColor="text1"/>
          <w:sz w:val="22"/>
          <w:szCs w:val="22"/>
          <w:lang w:val="lt"/>
        </w:rPr>
        <w:t>patvirtintos informacijos, kad 5.</w:t>
      </w:r>
      <w:r w:rsidR="00FA36FD">
        <w:rPr>
          <w:rFonts w:eastAsia="Arial" w:cstheme="minorHAnsi"/>
          <w:color w:val="000000" w:themeColor="text1"/>
          <w:sz w:val="22"/>
          <w:szCs w:val="22"/>
          <w:lang w:val="lt"/>
        </w:rPr>
        <w:t>3</w:t>
      </w:r>
      <w:r w:rsidR="00AA79FC" w:rsidRPr="00847655">
        <w:rPr>
          <w:rFonts w:eastAsia="Arial" w:cstheme="minorHAnsi"/>
          <w:color w:val="000000" w:themeColor="text1"/>
          <w:sz w:val="22"/>
          <w:szCs w:val="22"/>
          <w:lang w:val="lt"/>
        </w:rPr>
        <w:t>.1. ir 5.</w:t>
      </w:r>
      <w:r w:rsidR="00FB33ED">
        <w:rPr>
          <w:rFonts w:eastAsia="Arial" w:cstheme="minorHAnsi"/>
          <w:color w:val="000000" w:themeColor="text1"/>
          <w:sz w:val="22"/>
          <w:szCs w:val="22"/>
          <w:lang w:val="lt"/>
        </w:rPr>
        <w:t>3</w:t>
      </w:r>
      <w:r w:rsidR="00AA79FC" w:rsidRPr="00847655">
        <w:rPr>
          <w:rFonts w:eastAsia="Arial" w:cstheme="minorHAnsi"/>
          <w:color w:val="000000" w:themeColor="text1"/>
          <w:sz w:val="22"/>
          <w:szCs w:val="22"/>
          <w:lang w:val="lt"/>
        </w:rPr>
        <w:t>.2 punktuose nurodyti subjektai turi interesų, galinčių kelti grėsmę nacionaliniam saugumui</w:t>
      </w:r>
      <w:r w:rsidRPr="00847655">
        <w:rPr>
          <w:rFonts w:eastAsia="Arial" w:cstheme="minorHAnsi"/>
          <w:color w:val="000000" w:themeColor="text1"/>
          <w:sz w:val="22"/>
          <w:szCs w:val="22"/>
          <w:lang w:val="lt"/>
        </w:rPr>
        <w:t>;</w:t>
      </w:r>
    </w:p>
    <w:p w14:paraId="4A9327A6" w14:textId="635A311D" w:rsidR="00AA79FC" w:rsidRPr="00847655" w:rsidRDefault="00AA79FC" w:rsidP="00A56DE9">
      <w:pPr>
        <w:pStyle w:val="ListParagraph"/>
        <w:numPr>
          <w:ilvl w:val="2"/>
          <w:numId w:val="21"/>
        </w:numPr>
        <w:tabs>
          <w:tab w:val="left" w:pos="567"/>
        </w:tabs>
        <w:spacing w:after="0" w:line="240" w:lineRule="auto"/>
        <w:ind w:left="0" w:firstLine="567"/>
        <w:jc w:val="both"/>
        <w:rPr>
          <w:rFonts w:cstheme="minorHAnsi"/>
          <w:sz w:val="22"/>
          <w:szCs w:val="22"/>
        </w:rPr>
      </w:pPr>
      <w:r w:rsidRPr="00847655">
        <w:rPr>
          <w:rFonts w:cstheme="minorHAnsi"/>
          <w:sz w:val="22"/>
          <w:szCs w:val="22"/>
        </w:rPr>
        <w:t xml:space="preserve">tiekėjas, jo subtiekėjas, ūkio subjektas, kurio pajėgumais remiamasi, vykdo veiklą </w:t>
      </w:r>
      <w:r w:rsidR="00033AA8">
        <w:rPr>
          <w:rFonts w:cstheme="minorHAnsi"/>
          <w:sz w:val="22"/>
          <w:szCs w:val="22"/>
        </w:rPr>
        <w:t>VPĮ</w:t>
      </w:r>
      <w:r w:rsidRPr="00847655">
        <w:rPr>
          <w:rFonts w:cstheme="minorHAnsi"/>
          <w:sz w:val="22"/>
          <w:szCs w:val="22"/>
        </w:rPr>
        <w:t xml:space="preserve"> 92 straipsnio 15 dalyje numatytame sąraše nurodytose valstybėse ar teritorijose arba yra ūkio subjektų grupės, kurios bet kuris narys vykdo veiklą </w:t>
      </w:r>
      <w:r w:rsidR="006A301B">
        <w:rPr>
          <w:rFonts w:cstheme="minorHAnsi"/>
          <w:sz w:val="22"/>
          <w:szCs w:val="22"/>
        </w:rPr>
        <w:t>VPĮ</w:t>
      </w:r>
      <w:r w:rsidRPr="00847655">
        <w:rPr>
          <w:rFonts w:cstheme="minorHAnsi"/>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E4295D9" w14:textId="5D4011BB" w:rsidR="00AA79FC" w:rsidRPr="00FE62A9" w:rsidRDefault="004B0375" w:rsidP="00FE62A9">
      <w:pPr>
        <w:pStyle w:val="ListParagraph"/>
        <w:numPr>
          <w:ilvl w:val="1"/>
          <w:numId w:val="21"/>
        </w:numPr>
        <w:tabs>
          <w:tab w:val="left" w:pos="567"/>
        </w:tabs>
        <w:spacing w:after="0" w:line="240" w:lineRule="auto"/>
        <w:ind w:left="0" w:firstLine="567"/>
        <w:contextualSpacing w:val="0"/>
        <w:jc w:val="both"/>
        <w:rPr>
          <w:rFonts w:cstheme="minorHAnsi"/>
          <w:sz w:val="22"/>
          <w:szCs w:val="22"/>
        </w:rPr>
      </w:pPr>
      <w:r w:rsidRPr="00847655">
        <w:rPr>
          <w:rFonts w:cstheme="minorHAnsi"/>
          <w:sz w:val="22"/>
          <w:szCs w:val="22"/>
        </w:rPr>
        <w:t>Perkančioji organizacija</w:t>
      </w:r>
      <w:r w:rsidR="00AA79FC" w:rsidRPr="00847655">
        <w:rPr>
          <w:rFonts w:eastAsia="Times New Roman" w:cstheme="minorHAnsi"/>
          <w:color w:val="000000" w:themeColor="text1"/>
          <w:sz w:val="22"/>
          <w:szCs w:val="22"/>
        </w:rPr>
        <w:t xml:space="preserve"> tikrindama pasiūlymo atitiktį </w:t>
      </w:r>
      <w:r w:rsidR="00936FDE" w:rsidRPr="00847655">
        <w:rPr>
          <w:rFonts w:eastAsia="Times New Roman" w:cstheme="minorHAnsi"/>
          <w:color w:val="000000" w:themeColor="text1"/>
          <w:sz w:val="22"/>
          <w:szCs w:val="22"/>
        </w:rPr>
        <w:t>5</w:t>
      </w:r>
      <w:r w:rsidR="00AA79FC" w:rsidRPr="00847655">
        <w:rPr>
          <w:rFonts w:eastAsia="Times New Roman" w:cstheme="minorHAnsi"/>
          <w:color w:val="000000" w:themeColor="text1"/>
          <w:sz w:val="22"/>
          <w:szCs w:val="22"/>
        </w:rPr>
        <w:t>.</w:t>
      </w:r>
      <w:r w:rsidR="00FA36FD">
        <w:rPr>
          <w:rFonts w:eastAsia="Times New Roman" w:cstheme="minorHAnsi"/>
          <w:color w:val="000000" w:themeColor="text1"/>
          <w:sz w:val="22"/>
          <w:szCs w:val="22"/>
        </w:rPr>
        <w:t>3</w:t>
      </w:r>
      <w:r w:rsidR="00AA79FC" w:rsidRPr="00847655">
        <w:rPr>
          <w:rFonts w:eastAsia="Times New Roman" w:cstheme="minorHAnsi"/>
          <w:color w:val="000000" w:themeColor="text1"/>
          <w:sz w:val="22"/>
          <w:szCs w:val="22"/>
        </w:rPr>
        <w:t xml:space="preserve"> punkto reikalavimams, </w:t>
      </w:r>
      <w:r w:rsidR="00AA79FC" w:rsidRPr="00076A74">
        <w:rPr>
          <w:rFonts w:eastAsia="Times New Roman" w:cstheme="minorHAnsi"/>
          <w:b/>
          <w:bCs/>
          <w:color w:val="000000" w:themeColor="text1"/>
          <w:sz w:val="22"/>
          <w:szCs w:val="22"/>
        </w:rPr>
        <w:t xml:space="preserve">iš </w:t>
      </w:r>
      <w:r w:rsidRPr="00076A74">
        <w:rPr>
          <w:rFonts w:eastAsia="Times New Roman" w:cstheme="minorHAnsi"/>
          <w:b/>
          <w:bCs/>
          <w:color w:val="000000" w:themeColor="text1"/>
          <w:sz w:val="22"/>
          <w:szCs w:val="22"/>
        </w:rPr>
        <w:t>t</w:t>
      </w:r>
      <w:r w:rsidR="00AA79FC" w:rsidRPr="00076A74">
        <w:rPr>
          <w:rFonts w:eastAsia="Times New Roman" w:cstheme="minorHAnsi"/>
          <w:b/>
          <w:bCs/>
          <w:color w:val="000000" w:themeColor="text1"/>
          <w:sz w:val="22"/>
          <w:szCs w:val="22"/>
        </w:rPr>
        <w:t>iekėj</w:t>
      </w:r>
      <w:r w:rsidR="005A1D1D">
        <w:rPr>
          <w:rFonts w:eastAsia="Times New Roman" w:cstheme="minorHAnsi"/>
          <w:b/>
          <w:bCs/>
          <w:color w:val="000000" w:themeColor="text1"/>
          <w:sz w:val="22"/>
          <w:szCs w:val="22"/>
        </w:rPr>
        <w:t>ų</w:t>
      </w:r>
      <w:r w:rsidR="00AA79FC" w:rsidRPr="00076A74">
        <w:rPr>
          <w:rFonts w:eastAsia="Times New Roman" w:cstheme="minorHAnsi"/>
          <w:b/>
          <w:bCs/>
          <w:color w:val="000000" w:themeColor="text1"/>
          <w:sz w:val="22"/>
          <w:szCs w:val="22"/>
        </w:rPr>
        <w:t xml:space="preserve"> reikalauja pateikti deklaraciją (</w:t>
      </w:r>
      <w:r w:rsidRPr="00076A74">
        <w:rPr>
          <w:rFonts w:cstheme="minorHAnsi"/>
          <w:b/>
          <w:bCs/>
          <w:color w:val="000000" w:themeColor="text1"/>
          <w:sz w:val="22"/>
          <w:szCs w:val="22"/>
        </w:rPr>
        <w:t xml:space="preserve">specialiųjų </w:t>
      </w:r>
      <w:r w:rsidRPr="00076A74">
        <w:rPr>
          <w:rFonts w:eastAsia="Calibri" w:cstheme="minorHAnsi"/>
          <w:b/>
          <w:bCs/>
          <w:color w:val="000000" w:themeColor="text1"/>
          <w:sz w:val="22"/>
          <w:szCs w:val="22"/>
        </w:rPr>
        <w:t xml:space="preserve">pirkimo sąlygų </w:t>
      </w:r>
      <w:r w:rsidR="008246BA" w:rsidRPr="00076A74">
        <w:rPr>
          <w:rFonts w:eastAsia="Calibri" w:cstheme="minorHAnsi"/>
          <w:b/>
          <w:bCs/>
          <w:color w:val="000000" w:themeColor="text1"/>
          <w:sz w:val="22"/>
          <w:szCs w:val="22"/>
        </w:rPr>
        <w:t>10</w:t>
      </w:r>
      <w:r w:rsidR="00AA79FC" w:rsidRPr="00076A74">
        <w:rPr>
          <w:rFonts w:cstheme="minorHAnsi"/>
          <w:b/>
          <w:bCs/>
          <w:sz w:val="22"/>
          <w:szCs w:val="22"/>
        </w:rPr>
        <w:t xml:space="preserve"> priedas</w:t>
      </w:r>
      <w:r w:rsidR="008246BA" w:rsidRPr="00076A74">
        <w:rPr>
          <w:rFonts w:cstheme="minorHAnsi"/>
          <w:b/>
          <w:bCs/>
          <w:sz w:val="22"/>
          <w:szCs w:val="22"/>
        </w:rPr>
        <w:t xml:space="preserve"> </w:t>
      </w:r>
      <w:r w:rsidR="00AA79FC" w:rsidRPr="00076A74">
        <w:rPr>
          <w:rFonts w:cstheme="minorHAnsi"/>
          <w:b/>
          <w:bCs/>
          <w:sz w:val="22"/>
          <w:szCs w:val="22"/>
        </w:rPr>
        <w:t>„</w:t>
      </w:r>
      <w:r w:rsidR="00D80A32" w:rsidRPr="00076A74">
        <w:rPr>
          <w:rFonts w:cs="Arial"/>
          <w:b/>
          <w:bCs/>
          <w:sz w:val="22"/>
          <w:szCs w:val="22"/>
        </w:rPr>
        <w:t>Tiekėjo deklaracija dėl atitikimo Nacionalinio saugumo reikalavimams</w:t>
      </w:r>
      <w:r w:rsidR="00AA79FC" w:rsidRPr="00076A74">
        <w:rPr>
          <w:rFonts w:cstheme="minorHAnsi"/>
          <w:b/>
          <w:bCs/>
          <w:sz w:val="22"/>
          <w:szCs w:val="22"/>
        </w:rPr>
        <w:t>“</w:t>
      </w:r>
      <w:r w:rsidR="00AA79FC" w:rsidRPr="00076A74">
        <w:rPr>
          <w:rFonts w:eastAsia="Times New Roman" w:cstheme="minorHAnsi"/>
          <w:b/>
          <w:bCs/>
          <w:color w:val="000000" w:themeColor="text1"/>
          <w:sz w:val="22"/>
          <w:szCs w:val="22"/>
        </w:rPr>
        <w:t>)</w:t>
      </w:r>
      <w:r w:rsidR="00AA79FC" w:rsidRPr="00847655">
        <w:rPr>
          <w:rFonts w:eastAsia="Times New Roman" w:cstheme="minorHAnsi"/>
          <w:color w:val="000000" w:themeColor="text1"/>
          <w:sz w:val="22"/>
          <w:szCs w:val="22"/>
        </w:rPr>
        <w:t xml:space="preserve">. Jeigu </w:t>
      </w:r>
      <w:r w:rsidR="008246BA" w:rsidRPr="00847655">
        <w:rPr>
          <w:rFonts w:cstheme="minorHAnsi"/>
          <w:sz w:val="22"/>
          <w:szCs w:val="22"/>
        </w:rPr>
        <w:t>perkančiajai organizacijai</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kyla abejonių dėl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 xml:space="preserve">iekėjo nurodytos informacijos teisingumo, </w:t>
      </w:r>
      <w:r w:rsidR="008246BA" w:rsidRPr="00847655">
        <w:rPr>
          <w:rFonts w:cstheme="minorHAnsi"/>
          <w:sz w:val="22"/>
          <w:szCs w:val="22"/>
        </w:rPr>
        <w:t>perkančioji organizacija</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 xml:space="preserve">prašys ekonomiškai naudingiausią pasiūlymą pateikusio </w:t>
      </w:r>
      <w:r w:rsidR="008246BA"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iekėjo pateikti informaciją patvirtinančius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VPĮ 51 straipsnio 12 dalyje nurodytus (vieną ar kelis) ar kitus </w:t>
      </w:r>
      <w:r w:rsidR="008A4EE2" w:rsidRPr="00847655">
        <w:rPr>
          <w:rFonts w:cstheme="minorHAnsi"/>
          <w:sz w:val="22"/>
          <w:szCs w:val="22"/>
        </w:rPr>
        <w:t xml:space="preserve">perkančiajai </w:t>
      </w:r>
      <w:r w:rsidR="006528BC" w:rsidRPr="00847655">
        <w:rPr>
          <w:rFonts w:cstheme="minorHAnsi"/>
          <w:sz w:val="22"/>
          <w:szCs w:val="22"/>
        </w:rPr>
        <w:t>organizacijai</w:t>
      </w:r>
      <w:r w:rsidR="00936FDE" w:rsidRPr="00847655">
        <w:rPr>
          <w:rFonts w:eastAsia="Times New Roman" w:cstheme="minorHAnsi"/>
          <w:color w:val="000000" w:themeColor="text1"/>
          <w:sz w:val="22"/>
          <w:szCs w:val="22"/>
        </w:rPr>
        <w:t xml:space="preserve"> </w:t>
      </w:r>
      <w:r w:rsidR="00AA79FC" w:rsidRPr="00847655">
        <w:rPr>
          <w:rFonts w:eastAsia="Times New Roman" w:cstheme="minorHAnsi"/>
          <w:color w:val="000000" w:themeColor="text1"/>
          <w:sz w:val="22"/>
          <w:szCs w:val="22"/>
        </w:rPr>
        <w:t>priimtinus</w:t>
      </w:r>
      <w:r w:rsidR="006528BC" w:rsidRPr="00847655">
        <w:rPr>
          <w:rFonts w:eastAsia="Times New Roman" w:cstheme="minorHAnsi"/>
          <w:color w:val="000000" w:themeColor="text1"/>
          <w:sz w:val="22"/>
          <w:szCs w:val="22"/>
        </w:rPr>
        <w:t>,</w:t>
      </w:r>
      <w:r w:rsidR="00AA79FC" w:rsidRPr="00847655">
        <w:rPr>
          <w:rFonts w:eastAsia="Times New Roman" w:cstheme="minorHAnsi"/>
          <w:color w:val="000000" w:themeColor="text1"/>
          <w:sz w:val="22"/>
          <w:szCs w:val="22"/>
        </w:rPr>
        <w:t xml:space="preserve"> dokumentus ir (ar) paaiškinimus. </w:t>
      </w:r>
      <w:r w:rsidR="00195780" w:rsidRPr="00847655">
        <w:rPr>
          <w:rFonts w:cstheme="minorHAnsi"/>
          <w:sz w:val="22"/>
          <w:szCs w:val="22"/>
        </w:rPr>
        <w:t>Perkančioji organizacija</w:t>
      </w:r>
      <w:r w:rsidR="00AA79FC" w:rsidRPr="00847655">
        <w:rPr>
          <w:rFonts w:cstheme="minorHAnsi"/>
          <w:color w:val="000000" w:themeColor="text1"/>
          <w:sz w:val="22"/>
          <w:szCs w:val="22"/>
        </w:rPr>
        <w:t xml:space="preserve"> </w:t>
      </w:r>
      <w:r w:rsidR="00AA79FC" w:rsidRPr="00847655">
        <w:rPr>
          <w:rFonts w:eastAsia="Times New Roman" w:cstheme="minorHAnsi"/>
          <w:color w:val="000000" w:themeColor="text1"/>
          <w:sz w:val="22"/>
          <w:szCs w:val="22"/>
        </w:rPr>
        <w:t>šių dokumentų ir (ar) paaiškinimų gali paprašyti i</w:t>
      </w:r>
      <w:r w:rsidR="00195780" w:rsidRPr="00847655">
        <w:rPr>
          <w:rFonts w:eastAsia="Times New Roman" w:cstheme="minorHAnsi"/>
          <w:color w:val="000000" w:themeColor="text1"/>
          <w:sz w:val="22"/>
          <w:szCs w:val="22"/>
        </w:rPr>
        <w:t>š</w:t>
      </w:r>
      <w:r w:rsidR="00AA79FC" w:rsidRPr="00847655">
        <w:rPr>
          <w:rFonts w:eastAsia="Times New Roman" w:cstheme="minorHAnsi"/>
          <w:color w:val="000000" w:themeColor="text1"/>
          <w:sz w:val="22"/>
          <w:szCs w:val="22"/>
        </w:rPr>
        <w:t xml:space="preserve"> </w:t>
      </w:r>
      <w:r w:rsidR="00195780" w:rsidRPr="00847655">
        <w:rPr>
          <w:rFonts w:eastAsia="Times New Roman" w:cstheme="minorHAnsi"/>
          <w:color w:val="000000" w:themeColor="text1"/>
          <w:sz w:val="22"/>
          <w:szCs w:val="22"/>
        </w:rPr>
        <w:t>t</w:t>
      </w:r>
      <w:r w:rsidR="00AA79FC" w:rsidRPr="00847655">
        <w:rPr>
          <w:rFonts w:eastAsia="Times New Roman" w:cstheme="minorHAnsi"/>
          <w:color w:val="000000" w:themeColor="text1"/>
          <w:sz w:val="22"/>
          <w:szCs w:val="22"/>
        </w:rPr>
        <w:t>iekėjų bet kuriuo pirkimo procedūros metu, jeigu tai būtina siekiant užtikrinti tinkamą pirkimo procedūros atlikimą.</w:t>
      </w:r>
      <w:r w:rsidR="009A50DF">
        <w:rPr>
          <w:rFonts w:eastAsia="Times New Roman" w:cstheme="minorHAnsi"/>
          <w:color w:val="000000" w:themeColor="text1"/>
          <w:sz w:val="22"/>
          <w:szCs w:val="22"/>
        </w:rPr>
        <w:t xml:space="preserve"> </w:t>
      </w:r>
      <w:bookmarkStart w:id="25" w:name="_Hlk181256566"/>
    </w:p>
    <w:p w14:paraId="5B7BAB21" w14:textId="3FEFED9B" w:rsidR="00AA79FC" w:rsidRPr="00847655" w:rsidRDefault="00AA79FC" w:rsidP="00A56DE9">
      <w:pPr>
        <w:pStyle w:val="ListParagraph"/>
        <w:numPr>
          <w:ilvl w:val="1"/>
          <w:numId w:val="21"/>
        </w:numPr>
        <w:tabs>
          <w:tab w:val="left" w:pos="709"/>
        </w:tabs>
        <w:spacing w:after="0" w:line="240" w:lineRule="auto"/>
        <w:ind w:left="0" w:firstLine="567"/>
        <w:jc w:val="both"/>
        <w:rPr>
          <w:rFonts w:cstheme="minorHAnsi"/>
          <w:i/>
          <w:iCs/>
          <w:color w:val="FF0000"/>
          <w:sz w:val="22"/>
          <w:szCs w:val="22"/>
        </w:rPr>
      </w:pPr>
      <w:r w:rsidRPr="00847655">
        <w:rPr>
          <w:rFonts w:cstheme="minorHAnsi"/>
          <w:sz w:val="22"/>
          <w:szCs w:val="22"/>
        </w:rPr>
        <w:t xml:space="preserve">Tiekėjo siūlomos prekės (įskaitant jų gamintojus), paslaugos ar darbai turi nekelti grėsmės </w:t>
      </w:r>
      <w:r w:rsidRPr="00847655">
        <w:rPr>
          <w:rFonts w:eastAsia="Times New Roman" w:cstheme="minorHAnsi"/>
          <w:color w:val="000000"/>
          <w:sz w:val="22"/>
          <w:szCs w:val="22"/>
        </w:rPr>
        <w:t>nacionaliniam</w:t>
      </w:r>
      <w:r w:rsidRPr="00847655">
        <w:rPr>
          <w:rFonts w:cstheme="minorHAnsi"/>
          <w:sz w:val="22"/>
          <w:szCs w:val="22"/>
        </w:rPr>
        <w:t xml:space="preserve"> saugumui. Laikoma, kad </w:t>
      </w:r>
      <w:r w:rsidR="005A7E7F" w:rsidRPr="00847655">
        <w:rPr>
          <w:rFonts w:cstheme="minorHAnsi"/>
          <w:sz w:val="22"/>
          <w:szCs w:val="22"/>
        </w:rPr>
        <w:t>t</w:t>
      </w:r>
      <w:r w:rsidRPr="00847655">
        <w:rPr>
          <w:rFonts w:cstheme="minorHAnsi"/>
          <w:sz w:val="22"/>
          <w:szCs w:val="22"/>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 </w:t>
      </w:r>
      <w:r w:rsidR="004A540E" w:rsidRPr="00A64BF9">
        <w:rPr>
          <w:rFonts w:cs="Arial"/>
          <w:b/>
          <w:bCs/>
          <w:sz w:val="22"/>
          <w:szCs w:val="22"/>
        </w:rPr>
        <w:t xml:space="preserve">Tiekėjas teikdamas pasiūlymą pateikia užpildytą specialiųjų pirkimo sąlygų 10 priedą „Tiekėjo deklaracija dėl atitikimo Nacionalinio saugumo reikalavimams“. </w:t>
      </w:r>
      <w:r w:rsidRPr="00847655">
        <w:rPr>
          <w:rFonts w:cstheme="minorHAnsi"/>
          <w:sz w:val="22"/>
          <w:szCs w:val="22"/>
        </w:rPr>
        <w:t xml:space="preserve"> </w:t>
      </w:r>
    </w:p>
    <w:p w14:paraId="41ABE458" w14:textId="05D3522F" w:rsidR="00AA79FC" w:rsidRPr="00847655" w:rsidRDefault="00AA79FC" w:rsidP="00A56DE9">
      <w:pPr>
        <w:pStyle w:val="ListParagraph"/>
        <w:numPr>
          <w:ilvl w:val="1"/>
          <w:numId w:val="21"/>
        </w:numPr>
        <w:tabs>
          <w:tab w:val="left" w:pos="567"/>
        </w:tabs>
        <w:spacing w:after="0" w:line="240" w:lineRule="auto"/>
        <w:ind w:left="0" w:firstLine="567"/>
        <w:contextualSpacing w:val="0"/>
        <w:jc w:val="both"/>
        <w:rPr>
          <w:rFonts w:eastAsia="Arial" w:cstheme="minorHAnsi"/>
          <w:sz w:val="22"/>
          <w:szCs w:val="22"/>
        </w:rPr>
      </w:pPr>
      <w:r w:rsidRPr="00847655">
        <w:rPr>
          <w:rFonts w:cstheme="minorHAnsi"/>
          <w:sz w:val="22"/>
          <w:szCs w:val="22"/>
        </w:rPr>
        <w:t>Tiekėjo</w:t>
      </w:r>
      <w:r w:rsidRPr="00847655">
        <w:rPr>
          <w:rFonts w:eastAsia="Arial" w:cstheme="minorHAnsi"/>
          <w:sz w:val="22"/>
          <w:szCs w:val="22"/>
        </w:rPr>
        <w:t xml:space="preserve"> siūlomos prekės ar paslaugos</w:t>
      </w:r>
      <w:r w:rsidRPr="00847655">
        <w:rPr>
          <w:rFonts w:cstheme="minorHAnsi"/>
          <w:sz w:val="22"/>
          <w:szCs w:val="22"/>
        </w:rPr>
        <w:t xml:space="preserve">, </w:t>
      </w:r>
      <w:r w:rsidRPr="00847655">
        <w:rPr>
          <w:rFonts w:cstheme="minorHAnsi"/>
          <w:sz w:val="22"/>
          <w:szCs w:val="22"/>
          <w:u w:val="single"/>
        </w:rPr>
        <w:t>kurių BVPŽ kodai nurodyti </w:t>
      </w:r>
      <w:hyperlink r:id="rId12" w:tgtFrame="_blank" w:tooltip="https://www.e-tar.lt/portal/lt/legalact/35e281a0b0c711ec8d9390588bf2de65" w:history="1">
        <w:r w:rsidRPr="00847655">
          <w:rPr>
            <w:rStyle w:val="Hyperlink"/>
            <w:rFonts w:cstheme="minorHAnsi"/>
            <w:sz w:val="22"/>
            <w:szCs w:val="22"/>
            <w:u w:val="single"/>
          </w:rPr>
          <w:t>VPĮ 92 straipsnio 13 dalyje</w:t>
        </w:r>
      </w:hyperlink>
      <w:r w:rsidRPr="00847655">
        <w:rPr>
          <w:rFonts w:cstheme="minorHAnsi"/>
          <w:sz w:val="22"/>
          <w:szCs w:val="22"/>
          <w:u w:val="single"/>
        </w:rPr>
        <w:t xml:space="preserve"> numatytame sąraše</w:t>
      </w:r>
      <w:r w:rsidRPr="00847655">
        <w:rPr>
          <w:rFonts w:cstheme="minorHAnsi"/>
          <w:sz w:val="22"/>
          <w:szCs w:val="22"/>
        </w:rPr>
        <w:t>,  </w:t>
      </w:r>
      <w:r w:rsidRPr="00847655">
        <w:rPr>
          <w:rFonts w:eastAsia="Arial" w:cstheme="minorHAnsi"/>
          <w:sz w:val="22"/>
          <w:szCs w:val="22"/>
        </w:rPr>
        <w:t xml:space="preserve">turi nekelti grėsmės nacionaliniam saugumui. Laikoma, kad </w:t>
      </w:r>
      <w:r w:rsidR="0071737E" w:rsidRPr="00847655">
        <w:rPr>
          <w:rFonts w:eastAsia="Arial" w:cstheme="minorHAnsi"/>
          <w:sz w:val="22"/>
          <w:szCs w:val="22"/>
        </w:rPr>
        <w:t>t</w:t>
      </w:r>
      <w:r w:rsidRPr="00847655">
        <w:rPr>
          <w:rFonts w:eastAsia="Arial" w:cstheme="minorHAnsi"/>
          <w:sz w:val="22"/>
          <w:szCs w:val="22"/>
        </w:rPr>
        <w:t>iekėjo siūlomos prekės ar paslaugos kelia grėsmę nacionaliniam saugumui, kai:</w:t>
      </w:r>
    </w:p>
    <w:p w14:paraId="7A63DC9B" w14:textId="292DE054" w:rsidR="00AA79FC" w:rsidRPr="00847655" w:rsidRDefault="00AA79FC" w:rsidP="00D80A32">
      <w:pPr>
        <w:pStyle w:val="ListParagraph"/>
        <w:spacing w:after="0" w:line="240" w:lineRule="auto"/>
        <w:ind w:left="0" w:firstLine="567"/>
        <w:jc w:val="both"/>
        <w:rPr>
          <w:rFonts w:eastAsia="Arial" w:cstheme="minorHAnsi"/>
          <w:sz w:val="22"/>
          <w:szCs w:val="22"/>
        </w:rPr>
      </w:pPr>
      <w:r w:rsidRPr="00847655">
        <w:rPr>
          <w:rFonts w:eastAsia="Arial" w:cstheme="minorHAnsi"/>
          <w:sz w:val="22"/>
          <w:szCs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641321F0" w14:textId="77777777" w:rsidR="00AA79FC" w:rsidRPr="00847655" w:rsidRDefault="00AA79FC" w:rsidP="00D80A32">
      <w:pPr>
        <w:pStyle w:val="ListParagraph"/>
        <w:tabs>
          <w:tab w:val="left" w:pos="993"/>
        </w:tabs>
        <w:spacing w:after="0" w:line="240" w:lineRule="auto"/>
        <w:ind w:left="0" w:firstLine="567"/>
        <w:jc w:val="both"/>
        <w:rPr>
          <w:rFonts w:eastAsia="Arial" w:cstheme="minorHAnsi"/>
          <w:sz w:val="22"/>
          <w:szCs w:val="22"/>
        </w:rPr>
      </w:pPr>
      <w:r w:rsidRPr="00847655">
        <w:rPr>
          <w:rFonts w:eastAsia="Arial" w:cstheme="minorHAnsi"/>
          <w:sz w:val="22"/>
          <w:szCs w:val="22"/>
        </w:rPr>
        <w:lastRenderedPageBreak/>
        <w:t>2) paslaugų teikimas būtų vykdomas iš VPĮ 92 straipsnio 14 dalyje numatytame sąraše nurodytų valstybių ar teritorijų.</w:t>
      </w:r>
    </w:p>
    <w:p w14:paraId="4D09E94D" w14:textId="27E2D582" w:rsidR="00AA79FC" w:rsidRPr="00847655" w:rsidRDefault="00D50354" w:rsidP="00A56DE9">
      <w:pPr>
        <w:pStyle w:val="ListParagraph"/>
        <w:numPr>
          <w:ilvl w:val="2"/>
          <w:numId w:val="21"/>
        </w:numPr>
        <w:tabs>
          <w:tab w:val="left" w:pos="567"/>
        </w:tabs>
        <w:spacing w:after="0" w:line="240" w:lineRule="auto"/>
        <w:ind w:left="0" w:firstLine="567"/>
        <w:jc w:val="both"/>
        <w:rPr>
          <w:rFonts w:eastAsia="Arial" w:cstheme="minorHAnsi"/>
          <w:sz w:val="22"/>
          <w:szCs w:val="22"/>
          <w:lang w:val="lt"/>
        </w:rPr>
      </w:pPr>
      <w:r w:rsidRPr="00847655">
        <w:rPr>
          <w:rFonts w:eastAsia="Arial" w:cstheme="minorHAnsi"/>
          <w:sz w:val="22"/>
          <w:szCs w:val="22"/>
        </w:rPr>
        <w:t>Tiekėjas</w:t>
      </w:r>
      <w:r w:rsidR="00AA79FC" w:rsidRPr="00847655">
        <w:rPr>
          <w:rFonts w:eastAsia="Arial" w:cstheme="minorHAnsi"/>
          <w:sz w:val="22"/>
          <w:szCs w:val="22"/>
        </w:rPr>
        <w:t xml:space="preserve"> su pasiūlymu turi pateikti užpildytą Viešųjų pirkimų tarnybos nustatytos formos atitikties deklaraciją </w:t>
      </w:r>
      <w:r w:rsidR="0071737E" w:rsidRPr="00847655">
        <w:rPr>
          <w:rFonts w:eastAsia="Arial" w:cstheme="minorHAnsi"/>
          <w:sz w:val="22"/>
          <w:szCs w:val="22"/>
        </w:rPr>
        <w:t>(</w:t>
      </w:r>
      <w:r w:rsidR="0071737E" w:rsidRPr="00847655">
        <w:rPr>
          <w:rFonts w:cstheme="minorHAnsi"/>
          <w:color w:val="000000" w:themeColor="text1"/>
          <w:sz w:val="22"/>
          <w:szCs w:val="22"/>
        </w:rPr>
        <w:t xml:space="preserve">specialiųjų </w:t>
      </w:r>
      <w:r w:rsidR="0071737E" w:rsidRPr="00847655">
        <w:rPr>
          <w:rFonts w:eastAsia="Calibri" w:cstheme="minorHAnsi"/>
          <w:color w:val="000000" w:themeColor="text1"/>
          <w:sz w:val="22"/>
          <w:szCs w:val="22"/>
        </w:rPr>
        <w:t xml:space="preserve">pirkimo sąlygų </w:t>
      </w:r>
      <w:r w:rsidR="0071737E" w:rsidRPr="00847655">
        <w:rPr>
          <w:rFonts w:eastAsia="Arial" w:cstheme="minorHAnsi"/>
          <w:sz w:val="22"/>
          <w:szCs w:val="22"/>
        </w:rPr>
        <w:t>1</w:t>
      </w:r>
      <w:r w:rsidR="00C04102">
        <w:rPr>
          <w:rFonts w:eastAsia="Arial" w:cstheme="minorHAnsi"/>
          <w:sz w:val="22"/>
          <w:szCs w:val="22"/>
        </w:rPr>
        <w:t>1</w:t>
      </w:r>
      <w:r w:rsidR="0071737E" w:rsidRPr="00847655">
        <w:rPr>
          <w:rFonts w:eastAsia="Arial" w:cstheme="minorHAnsi"/>
          <w:sz w:val="22"/>
          <w:szCs w:val="22"/>
        </w:rPr>
        <w:t xml:space="preserve"> priedas</w:t>
      </w:r>
      <w:r w:rsidR="00C04102">
        <w:rPr>
          <w:rFonts w:eastAsia="Arial" w:cstheme="minorHAnsi"/>
          <w:sz w:val="22"/>
          <w:szCs w:val="22"/>
        </w:rPr>
        <w:t xml:space="preserve"> „</w:t>
      </w:r>
      <w:r w:rsidR="00C04102" w:rsidRPr="00C04102">
        <w:rPr>
          <w:rFonts w:cstheme="minorHAnsi"/>
          <w:color w:val="000000" w:themeColor="text1"/>
          <w:sz w:val="22"/>
          <w:szCs w:val="22"/>
        </w:rPr>
        <w:t>Nacionalinio saugumo reikalavimų atitikties deklaracij</w:t>
      </w:r>
      <w:r w:rsidR="00C04102">
        <w:rPr>
          <w:rFonts w:cstheme="minorHAnsi"/>
          <w:color w:val="000000" w:themeColor="text1"/>
          <w:sz w:val="22"/>
          <w:szCs w:val="22"/>
        </w:rPr>
        <w:t>a“</w:t>
      </w:r>
      <w:r w:rsidR="0071737E" w:rsidRPr="00847655">
        <w:rPr>
          <w:rFonts w:eastAsia="Arial" w:cstheme="minorHAnsi"/>
          <w:sz w:val="22"/>
          <w:szCs w:val="22"/>
        </w:rPr>
        <w:t>)</w:t>
      </w:r>
      <w:r w:rsidR="00AA79FC" w:rsidRPr="00847655">
        <w:rPr>
          <w:rFonts w:eastAsia="Arial" w:cstheme="minorHAnsi"/>
          <w:sz w:val="22"/>
          <w:szCs w:val="22"/>
        </w:rPr>
        <w:t xml:space="preserve">. </w:t>
      </w:r>
      <w:r w:rsidR="00973222" w:rsidRPr="00847655">
        <w:rPr>
          <w:rFonts w:cstheme="minorHAnsi"/>
          <w:color w:val="000000" w:themeColor="text1"/>
          <w:sz w:val="22"/>
          <w:szCs w:val="22"/>
        </w:rPr>
        <w:t>Perkančioji organizacija</w:t>
      </w:r>
      <w:r w:rsidR="00AA79FC" w:rsidRPr="00847655">
        <w:rPr>
          <w:rFonts w:eastAsia="Arial" w:cstheme="minorHAnsi"/>
          <w:sz w:val="22"/>
          <w:szCs w:val="22"/>
          <w:lang w:val="lt"/>
        </w:rPr>
        <w:t xml:space="preserve"> iš ekonomiškai naudingiausią pasiūlymą pateikusio tiekėjo praš</w:t>
      </w:r>
      <w:r w:rsidR="00481D44" w:rsidRPr="00847655">
        <w:rPr>
          <w:rFonts w:eastAsia="Arial" w:cstheme="minorHAnsi"/>
          <w:sz w:val="22"/>
          <w:szCs w:val="22"/>
          <w:lang w:val="lt"/>
        </w:rPr>
        <w:t>ys</w:t>
      </w:r>
      <w:r w:rsidR="00AA79FC" w:rsidRPr="00847655">
        <w:rPr>
          <w:rFonts w:eastAsia="Arial" w:cstheme="minorHAnsi"/>
          <w:sz w:val="22"/>
          <w:szCs w:val="22"/>
          <w:lang w:val="lt"/>
        </w:rPr>
        <w:t xml:space="preserve"> pateikti užpildytą </w:t>
      </w:r>
      <w:r w:rsidR="003D209C" w:rsidRPr="00847655">
        <w:rPr>
          <w:rFonts w:cstheme="minorHAnsi"/>
          <w:color w:val="000000" w:themeColor="text1"/>
          <w:sz w:val="22"/>
          <w:szCs w:val="22"/>
        </w:rPr>
        <w:t xml:space="preserve">Nacionaliniam saugumui užtikrinti svarbių objektų apsaugos koordinavimo komisijos darbo tvarkos aprašo 6 priedą </w:t>
      </w:r>
      <w:r w:rsidR="00481D44" w:rsidRPr="00847655">
        <w:rPr>
          <w:rFonts w:cstheme="minorHAnsi"/>
          <w:color w:val="000000" w:themeColor="text1"/>
          <w:sz w:val="22"/>
          <w:szCs w:val="22"/>
        </w:rPr>
        <w:t>„Sandorio šalies ir (ar) subtiekėjo duomenys“</w:t>
      </w:r>
      <w:r w:rsidR="00AA79FC" w:rsidRPr="00847655">
        <w:rPr>
          <w:rFonts w:eastAsia="Arial" w:cstheme="minorHAnsi"/>
          <w:sz w:val="22"/>
          <w:szCs w:val="22"/>
          <w:lang w:val="lt"/>
        </w:rPr>
        <w:t>, kurioje turės būti nurodyti detalūs duomenys apie gamintoją ir jį kontroliuojantį asmenį.</w:t>
      </w:r>
    </w:p>
    <w:p w14:paraId="10480525" w14:textId="0AC62409" w:rsidR="00AA79FC" w:rsidRPr="00847655" w:rsidRDefault="00AD6AFB" w:rsidP="00A56DE9">
      <w:pPr>
        <w:pStyle w:val="ListParagraph"/>
        <w:numPr>
          <w:ilvl w:val="2"/>
          <w:numId w:val="21"/>
        </w:numPr>
        <w:tabs>
          <w:tab w:val="left" w:pos="567"/>
        </w:tabs>
        <w:spacing w:after="0" w:line="240" w:lineRule="auto"/>
        <w:ind w:left="0" w:firstLine="567"/>
        <w:contextualSpacing w:val="0"/>
        <w:jc w:val="both"/>
        <w:rPr>
          <w:rFonts w:eastAsia="Arial" w:cstheme="minorHAnsi"/>
          <w:color w:val="FF0000"/>
          <w:sz w:val="22"/>
          <w:szCs w:val="22"/>
        </w:rPr>
      </w:pPr>
      <w:r w:rsidRPr="00847655">
        <w:rPr>
          <w:rFonts w:cstheme="minorHAnsi"/>
          <w:color w:val="000000" w:themeColor="text1"/>
          <w:sz w:val="22"/>
          <w:szCs w:val="22"/>
        </w:rPr>
        <w:t>Perkančioji organizacija</w:t>
      </w:r>
      <w:r w:rsidR="00AA79FC" w:rsidRPr="00847655">
        <w:rPr>
          <w:rFonts w:cstheme="minorHAnsi"/>
          <w:color w:val="000000" w:themeColor="text1"/>
          <w:sz w:val="22"/>
          <w:szCs w:val="22"/>
        </w:rPr>
        <w:t xml:space="preserve"> </w:t>
      </w:r>
      <w:r w:rsidR="00AA79FC" w:rsidRPr="00847655">
        <w:rPr>
          <w:rFonts w:eastAsia="Arial" w:cstheme="minorHAnsi"/>
          <w:sz w:val="22"/>
          <w:szCs w:val="22"/>
        </w:rPr>
        <w:t xml:space="preserve">turi teisę prašyti ekonomiškai naudingiausią pasiūlymą pateikusio tiekėjo pateikti ir kitus VPĮ 39 straipsnio 3 dalyje nurodytus (vieną ar kelis) ar </w:t>
      </w:r>
      <w:r w:rsidRPr="00847655">
        <w:rPr>
          <w:rFonts w:cstheme="minorHAnsi"/>
          <w:color w:val="000000" w:themeColor="text1"/>
          <w:sz w:val="22"/>
          <w:szCs w:val="22"/>
        </w:rPr>
        <w:t>perkančiajai organizacijai</w:t>
      </w:r>
      <w:r w:rsidR="00920324" w:rsidRPr="00847655">
        <w:rPr>
          <w:rFonts w:cstheme="minorHAnsi"/>
          <w:color w:val="000000" w:themeColor="text1"/>
          <w:sz w:val="22"/>
          <w:szCs w:val="22"/>
        </w:rPr>
        <w:t xml:space="preserve"> </w:t>
      </w:r>
      <w:r w:rsidR="00AA79FC" w:rsidRPr="00847655">
        <w:rPr>
          <w:rFonts w:eastAsia="Arial" w:cstheme="minorHAnsi"/>
          <w:sz w:val="22"/>
          <w:szCs w:val="22"/>
        </w:rPr>
        <w:t>priimtinus dokumentus, jeigu tai būtina siekiant užtikrinti tinkamą pirkimo procedūros atlikimą (pvz. kilus abejonių dėl tiekėjo deklaruotos informacijos teisingumo).</w:t>
      </w:r>
    </w:p>
    <w:p w14:paraId="3D101EBD" w14:textId="5539B87A" w:rsidR="00F23F5A" w:rsidRPr="00CB6A8A" w:rsidRDefault="00AA79FC" w:rsidP="00F23F5A">
      <w:pPr>
        <w:pStyle w:val="ListParagraph"/>
        <w:numPr>
          <w:ilvl w:val="1"/>
          <w:numId w:val="21"/>
        </w:numPr>
        <w:tabs>
          <w:tab w:val="left" w:pos="567"/>
        </w:tabs>
        <w:spacing w:after="0" w:line="240" w:lineRule="auto"/>
        <w:ind w:left="0" w:firstLine="567"/>
        <w:contextualSpacing w:val="0"/>
        <w:jc w:val="both"/>
        <w:rPr>
          <w:rFonts w:eastAsia="Arial" w:cstheme="minorHAnsi"/>
          <w:sz w:val="22"/>
          <w:szCs w:val="22"/>
        </w:rPr>
      </w:pPr>
      <w:r w:rsidRPr="00847655">
        <w:rPr>
          <w:rFonts w:eastAsia="Arial" w:cstheme="minorHAnsi"/>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366D78" w:rsidRPr="00847655">
        <w:rPr>
          <w:rFonts w:eastAsia="Arial" w:cstheme="minorHAnsi"/>
          <w:sz w:val="22"/>
          <w:szCs w:val="22"/>
        </w:rPr>
        <w:t>5.4</w:t>
      </w:r>
      <w:r w:rsidRPr="00847655">
        <w:rPr>
          <w:rFonts w:eastAsia="Arial" w:cstheme="minorHAnsi"/>
          <w:sz w:val="22"/>
          <w:szCs w:val="22"/>
        </w:rPr>
        <w:t xml:space="preserve"> punkte nurodyti reikalavimai nėra taikomi.</w:t>
      </w:r>
    </w:p>
    <w:p w14:paraId="4BEDE7AF" w14:textId="457E0FAE" w:rsidR="00AF62E6" w:rsidRPr="003B22DF" w:rsidRDefault="00245E8F" w:rsidP="00142AB7">
      <w:pPr>
        <w:pStyle w:val="Heading1"/>
        <w:spacing w:line="20" w:lineRule="atLeast"/>
        <w:contextualSpacing/>
        <w:rPr>
          <w:rFonts w:asciiTheme="minorHAnsi" w:hAnsiTheme="minorHAnsi" w:cstheme="minorHAnsi"/>
        </w:rPr>
      </w:pPr>
      <w:bookmarkStart w:id="26" w:name="_Toc229496252"/>
      <w:bookmarkEnd w:id="25"/>
      <w:r w:rsidRPr="003B22DF">
        <w:rPr>
          <w:rFonts w:asciiTheme="minorHAnsi" w:hAnsiTheme="minorHAnsi" w:cstheme="minorHAnsi"/>
        </w:rPr>
        <w:t>6</w:t>
      </w:r>
      <w:r w:rsidR="0005396D" w:rsidRPr="003B22DF">
        <w:rPr>
          <w:rFonts w:asciiTheme="minorHAnsi" w:hAnsiTheme="minorHAnsi" w:cstheme="minorHAnsi"/>
        </w:rPr>
        <w:t xml:space="preserve">. </w:t>
      </w:r>
      <w:r w:rsidR="00220588" w:rsidRPr="003B22DF">
        <w:rPr>
          <w:rFonts w:asciiTheme="minorHAnsi" w:hAnsiTheme="minorHAnsi" w:cstheme="minorHAnsi"/>
        </w:rPr>
        <w:t>Specialieji r</w:t>
      </w:r>
      <w:r w:rsidR="00DF58E2" w:rsidRPr="003B22DF">
        <w:rPr>
          <w:rFonts w:asciiTheme="minorHAnsi" w:hAnsiTheme="minorHAnsi" w:cstheme="minorHAnsi"/>
        </w:rPr>
        <w:t>eikalavimai pasiūlymų rengimui ir pateikimui</w:t>
      </w:r>
      <w:bookmarkEnd w:id="22"/>
      <w:bookmarkEnd w:id="23"/>
      <w:bookmarkEnd w:id="24"/>
      <w:bookmarkEnd w:id="26"/>
    </w:p>
    <w:p w14:paraId="58EDC0FA" w14:textId="77777777" w:rsidR="00505A0D" w:rsidRPr="00505A0D" w:rsidRDefault="00EF5623" w:rsidP="00505A0D">
      <w:pPr>
        <w:pStyle w:val="ListParagraph"/>
        <w:numPr>
          <w:ilvl w:val="1"/>
          <w:numId w:val="15"/>
        </w:numPr>
        <w:spacing w:after="0" w:line="20" w:lineRule="atLeast"/>
        <w:ind w:left="0" w:firstLine="567"/>
        <w:jc w:val="both"/>
        <w:rPr>
          <w:rFonts w:cstheme="minorHAnsi"/>
          <w:i/>
          <w:iCs/>
          <w:color w:val="7030A0"/>
          <w:sz w:val="22"/>
          <w:szCs w:val="22"/>
        </w:rPr>
      </w:pPr>
      <w:r w:rsidRPr="003B22DF">
        <w:rPr>
          <w:rFonts w:cstheme="minorHAnsi"/>
          <w:sz w:val="22"/>
          <w:szCs w:val="22"/>
        </w:rPr>
        <w:t xml:space="preserve">Tiekėjo </w:t>
      </w:r>
      <w:r w:rsidR="0058726C" w:rsidRPr="003B22DF">
        <w:rPr>
          <w:rFonts w:cstheme="minorHAnsi"/>
          <w:sz w:val="22"/>
          <w:szCs w:val="22"/>
        </w:rPr>
        <w:t>p</w:t>
      </w:r>
      <w:r w:rsidRPr="003B22DF">
        <w:rPr>
          <w:rFonts w:cstheme="minorHAnsi"/>
          <w:sz w:val="22"/>
          <w:szCs w:val="22"/>
        </w:rPr>
        <w:t>asiūlymą sudaro CVP IS pateikiamų ir žemiau nurodytų dokumentų visuma</w:t>
      </w:r>
      <w:r w:rsidR="00FD53CF" w:rsidRPr="003B22DF">
        <w:rPr>
          <w:rFonts w:cstheme="minorHAnsi"/>
          <w:sz w:val="22"/>
          <w:szCs w:val="22"/>
        </w:rPr>
        <w:t>:</w:t>
      </w:r>
      <w:r w:rsidR="00590184">
        <w:rPr>
          <w:rFonts w:cstheme="minorHAnsi"/>
          <w:sz w:val="22"/>
          <w:szCs w:val="22"/>
        </w:rPr>
        <w:t xml:space="preserve"> </w:t>
      </w:r>
      <w:r w:rsidR="003F0DA7" w:rsidRPr="00590184">
        <w:rPr>
          <w:rFonts w:cstheme="minorHAnsi"/>
          <w:sz w:val="22"/>
          <w:szCs w:val="22"/>
        </w:rPr>
        <w:t xml:space="preserve">tiekėjo </w:t>
      </w:r>
      <w:r w:rsidR="005A195F" w:rsidRPr="00590184">
        <w:rPr>
          <w:rFonts w:cstheme="minorHAnsi"/>
          <w:sz w:val="22"/>
          <w:szCs w:val="22"/>
        </w:rPr>
        <w:t>p</w:t>
      </w:r>
      <w:r w:rsidR="003F0DA7" w:rsidRPr="00590184">
        <w:rPr>
          <w:rFonts w:cstheme="minorHAnsi"/>
          <w:sz w:val="22"/>
          <w:szCs w:val="22"/>
        </w:rPr>
        <w:t xml:space="preserve">asiūlymas, parengtas pagal </w:t>
      </w:r>
      <w:r w:rsidR="007C1C57" w:rsidRPr="00590184">
        <w:rPr>
          <w:rFonts w:cstheme="minorHAnsi"/>
          <w:sz w:val="22"/>
          <w:szCs w:val="22"/>
        </w:rPr>
        <w:t xml:space="preserve">specialiųjų </w:t>
      </w:r>
      <w:r w:rsidR="007C1C57" w:rsidRPr="00590184">
        <w:rPr>
          <w:rFonts w:cstheme="minorHAnsi"/>
          <w:color w:val="000000" w:themeColor="text1"/>
          <w:sz w:val="22"/>
          <w:szCs w:val="22"/>
        </w:rPr>
        <w:t>p</w:t>
      </w:r>
      <w:r w:rsidR="00551FA7" w:rsidRPr="00590184">
        <w:rPr>
          <w:rFonts w:cstheme="minorHAnsi"/>
          <w:color w:val="000000" w:themeColor="text1"/>
          <w:sz w:val="22"/>
          <w:szCs w:val="22"/>
        </w:rPr>
        <w:t xml:space="preserve">irkimo </w:t>
      </w:r>
      <w:r w:rsidR="00476F8C" w:rsidRPr="00590184">
        <w:rPr>
          <w:rFonts w:cstheme="minorHAnsi"/>
          <w:color w:val="000000" w:themeColor="text1"/>
          <w:sz w:val="22"/>
          <w:szCs w:val="22"/>
        </w:rPr>
        <w:t>sąlygų</w:t>
      </w:r>
      <w:r w:rsidR="00DE5F20" w:rsidRPr="00590184">
        <w:rPr>
          <w:rFonts w:cstheme="minorHAnsi"/>
          <w:color w:val="000000" w:themeColor="text1"/>
          <w:sz w:val="22"/>
          <w:szCs w:val="22"/>
        </w:rPr>
        <w:t xml:space="preserve"> </w:t>
      </w:r>
      <w:r w:rsidR="00BD7BAD" w:rsidRPr="00590184">
        <w:rPr>
          <w:rFonts w:cstheme="minorHAnsi"/>
          <w:color w:val="000000" w:themeColor="text1"/>
          <w:sz w:val="22"/>
          <w:szCs w:val="22"/>
        </w:rPr>
        <w:t>3</w:t>
      </w:r>
      <w:r w:rsidR="008E5F93" w:rsidRPr="00590184">
        <w:rPr>
          <w:rFonts w:cstheme="minorHAnsi"/>
          <w:color w:val="000000" w:themeColor="text1"/>
          <w:sz w:val="22"/>
          <w:szCs w:val="22"/>
        </w:rPr>
        <w:t xml:space="preserve"> priede „Pasiūlymo forma“ </w:t>
      </w:r>
      <w:r w:rsidR="003F0DA7" w:rsidRPr="00590184">
        <w:rPr>
          <w:rFonts w:cstheme="minorHAnsi"/>
          <w:sz w:val="22"/>
          <w:szCs w:val="22"/>
        </w:rPr>
        <w:t xml:space="preserve">pateiktą </w:t>
      </w:r>
      <w:r w:rsidR="00C35C26" w:rsidRPr="00590184">
        <w:rPr>
          <w:rFonts w:cstheme="minorHAnsi"/>
          <w:sz w:val="22"/>
          <w:szCs w:val="22"/>
        </w:rPr>
        <w:t>p</w:t>
      </w:r>
      <w:r w:rsidR="003F0DA7" w:rsidRPr="00590184">
        <w:rPr>
          <w:rFonts w:cstheme="minorHAnsi"/>
          <w:sz w:val="22"/>
          <w:szCs w:val="22"/>
        </w:rPr>
        <w:t>asiūlymo formą</w:t>
      </w:r>
      <w:r w:rsidR="001446C7" w:rsidRPr="00590184">
        <w:rPr>
          <w:rFonts w:cstheme="minorHAnsi"/>
          <w:sz w:val="22"/>
          <w:szCs w:val="22"/>
        </w:rPr>
        <w:t xml:space="preserve"> </w:t>
      </w:r>
      <w:r w:rsidR="007822E9" w:rsidRPr="00590184">
        <w:rPr>
          <w:rFonts w:cstheme="minorHAnsi"/>
          <w:sz w:val="22"/>
          <w:szCs w:val="22"/>
        </w:rPr>
        <w:t>ir formoje</w:t>
      </w:r>
      <w:r w:rsidR="001446C7" w:rsidRPr="00590184">
        <w:rPr>
          <w:rFonts w:cstheme="minorHAnsi"/>
          <w:sz w:val="22"/>
          <w:szCs w:val="22"/>
        </w:rPr>
        <w:t xml:space="preserve"> nurodyti pateiktini dokumentai</w:t>
      </w:r>
      <w:r w:rsidR="00084132" w:rsidRPr="00590184">
        <w:rPr>
          <w:rFonts w:cstheme="minorHAnsi"/>
          <w:sz w:val="22"/>
          <w:szCs w:val="22"/>
        </w:rPr>
        <w:t xml:space="preserve"> bei kiti tiekėjo teikiami dokumentai</w:t>
      </w:r>
      <w:r w:rsidR="003F0DA7" w:rsidRPr="00590184">
        <w:rPr>
          <w:rFonts w:cstheme="minorHAnsi"/>
          <w:sz w:val="22"/>
          <w:szCs w:val="22"/>
        </w:rPr>
        <w:t>.</w:t>
      </w:r>
    </w:p>
    <w:p w14:paraId="6D4FEE90" w14:textId="77777777" w:rsidR="00505A0D" w:rsidRPr="00505A0D" w:rsidRDefault="00173369"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eastAsia="Calibri" w:cstheme="minorHAnsi"/>
          <w:iCs/>
          <w:sz w:val="22"/>
          <w:szCs w:val="22"/>
        </w:rPr>
        <w:t>Perkančioji organizacija nereikalauja, kad pasiūlymas būtų pasirašytas.</w:t>
      </w:r>
    </w:p>
    <w:p w14:paraId="4172BF9D" w14:textId="6DB9005D" w:rsidR="00380B99" w:rsidRPr="00505A0D" w:rsidRDefault="00B11B7D" w:rsidP="00505A0D">
      <w:pPr>
        <w:pStyle w:val="ListParagraph"/>
        <w:numPr>
          <w:ilvl w:val="1"/>
          <w:numId w:val="15"/>
        </w:numPr>
        <w:spacing w:after="0" w:line="20" w:lineRule="atLeast"/>
        <w:ind w:left="0" w:firstLine="567"/>
        <w:jc w:val="both"/>
        <w:rPr>
          <w:rFonts w:cstheme="minorHAnsi"/>
          <w:i/>
          <w:iCs/>
          <w:color w:val="7030A0"/>
          <w:sz w:val="22"/>
          <w:szCs w:val="22"/>
        </w:rPr>
      </w:pPr>
      <w:r w:rsidRPr="00505A0D">
        <w:rPr>
          <w:rFonts w:cstheme="minorHAnsi"/>
          <w:sz w:val="22"/>
          <w:szCs w:val="22"/>
        </w:rPr>
        <w:t xml:space="preserve">Pasiūlymo forma </w:t>
      </w:r>
      <w:r w:rsidR="0048587E" w:rsidRPr="00505A0D">
        <w:rPr>
          <w:rFonts w:cstheme="minorHAnsi"/>
          <w:sz w:val="22"/>
          <w:szCs w:val="22"/>
        </w:rPr>
        <w:t xml:space="preserve">turi </w:t>
      </w:r>
      <w:r w:rsidR="0048587E" w:rsidRPr="00505A0D">
        <w:rPr>
          <w:rFonts w:cstheme="minorHAnsi"/>
          <w:color w:val="000000" w:themeColor="text1"/>
          <w:sz w:val="22"/>
          <w:szCs w:val="22"/>
        </w:rPr>
        <w:t>būti parengta</w:t>
      </w:r>
      <w:r w:rsidR="00EE44B0" w:rsidRPr="00505A0D">
        <w:rPr>
          <w:rFonts w:cstheme="minorHAnsi"/>
          <w:color w:val="000000" w:themeColor="text1"/>
          <w:sz w:val="22"/>
          <w:szCs w:val="22"/>
        </w:rPr>
        <w:t xml:space="preserve"> </w:t>
      </w:r>
      <w:r w:rsidR="0048587E" w:rsidRPr="00505A0D">
        <w:rPr>
          <w:rFonts w:cstheme="minorHAnsi"/>
          <w:b/>
          <w:bCs/>
          <w:color w:val="000000" w:themeColor="text1"/>
          <w:sz w:val="22"/>
          <w:szCs w:val="22"/>
        </w:rPr>
        <w:t>lietuvių kalba</w:t>
      </w:r>
      <w:r w:rsidR="00D17972" w:rsidRPr="00505A0D">
        <w:rPr>
          <w:rFonts w:cstheme="minorHAnsi"/>
          <w:color w:val="000000" w:themeColor="text1"/>
          <w:sz w:val="22"/>
          <w:szCs w:val="22"/>
        </w:rPr>
        <w:t>.</w:t>
      </w:r>
      <w:r w:rsidR="0048587E" w:rsidRPr="00505A0D">
        <w:rPr>
          <w:rFonts w:cstheme="minorHAnsi"/>
          <w:color w:val="000000" w:themeColor="text1"/>
          <w:sz w:val="22"/>
          <w:szCs w:val="22"/>
        </w:rPr>
        <w:t xml:space="preserve"> </w:t>
      </w:r>
      <w:r w:rsidR="001140D2" w:rsidRPr="00505A0D">
        <w:rPr>
          <w:rFonts w:cstheme="minorHAnsi"/>
          <w:color w:val="000000" w:themeColor="text1"/>
          <w:sz w:val="22"/>
          <w:szCs w:val="22"/>
        </w:rPr>
        <w:t xml:space="preserve">Su pasiūlymu </w:t>
      </w:r>
      <w:r w:rsidR="001140D2" w:rsidRPr="00505A0D">
        <w:rPr>
          <w:rFonts w:cstheme="minorHAnsi"/>
          <w:sz w:val="22"/>
          <w:szCs w:val="22"/>
        </w:rPr>
        <w:t xml:space="preserve">pateikiami dokumentai turi būti parengti </w:t>
      </w:r>
      <w:r w:rsidR="001140D2" w:rsidRPr="00505A0D">
        <w:rPr>
          <w:rFonts w:cstheme="minorHAnsi"/>
          <w:color w:val="000000" w:themeColor="text1"/>
          <w:sz w:val="22"/>
          <w:szCs w:val="22"/>
        </w:rPr>
        <w:t xml:space="preserve">lietuvių arba anglų kalba. </w:t>
      </w:r>
      <w:r w:rsidR="00F17A1F" w:rsidRPr="00505A0D">
        <w:rPr>
          <w:rFonts w:eastAsia="Arial" w:cstheme="minorHAnsi"/>
          <w:color w:val="000000" w:themeColor="text1"/>
          <w:sz w:val="22"/>
          <w:szCs w:val="22"/>
        </w:rPr>
        <w:t>Jei kurie nors su pasiūlymu teikiami dokumentai parengti ne</w:t>
      </w:r>
      <w:r w:rsidR="001427AB" w:rsidRPr="00505A0D">
        <w:rPr>
          <w:rFonts w:eastAsia="Arial" w:cstheme="minorHAnsi"/>
          <w:color w:val="000000" w:themeColor="text1"/>
          <w:sz w:val="22"/>
          <w:szCs w:val="22"/>
        </w:rPr>
        <w:t xml:space="preserve"> </w:t>
      </w:r>
      <w:r w:rsidR="001A6288" w:rsidRPr="00505A0D">
        <w:rPr>
          <w:rFonts w:eastAsia="Arial" w:cstheme="minorHAnsi"/>
          <w:color w:val="000000" w:themeColor="text1"/>
          <w:sz w:val="22"/>
          <w:szCs w:val="22"/>
        </w:rPr>
        <w:t xml:space="preserve">reikalaujama </w:t>
      </w:r>
      <w:r w:rsidR="001427AB" w:rsidRPr="00505A0D">
        <w:rPr>
          <w:rFonts w:eastAsia="Arial" w:cstheme="minorHAnsi"/>
          <w:color w:val="000000" w:themeColor="text1"/>
          <w:sz w:val="22"/>
          <w:szCs w:val="22"/>
        </w:rPr>
        <w:t xml:space="preserve">kalba, </w:t>
      </w:r>
      <w:r w:rsidR="003F1D78" w:rsidRPr="00505A0D">
        <w:rPr>
          <w:rFonts w:eastAsia="Arial" w:cstheme="minorHAnsi"/>
          <w:color w:val="000000" w:themeColor="text1"/>
          <w:sz w:val="22"/>
          <w:szCs w:val="22"/>
        </w:rPr>
        <w:t>turi būti pateikt</w:t>
      </w:r>
      <w:r w:rsidR="007A233D" w:rsidRPr="00505A0D">
        <w:rPr>
          <w:rFonts w:eastAsia="Arial" w:cstheme="minorHAnsi"/>
          <w:color w:val="000000" w:themeColor="text1"/>
          <w:sz w:val="22"/>
          <w:szCs w:val="22"/>
        </w:rPr>
        <w:t xml:space="preserve">i dokumentai </w:t>
      </w:r>
      <w:r w:rsidR="007A233D" w:rsidRPr="00505A0D">
        <w:rPr>
          <w:rFonts w:eastAsia="Arial" w:cstheme="minorHAnsi"/>
          <w:sz w:val="22"/>
          <w:szCs w:val="22"/>
        </w:rPr>
        <w:t xml:space="preserve">originalia kalba ir jų </w:t>
      </w:r>
      <w:r w:rsidR="003F1D78" w:rsidRPr="00505A0D">
        <w:rPr>
          <w:rFonts w:eastAsia="Arial" w:cstheme="minorHAnsi"/>
          <w:sz w:val="22"/>
          <w:szCs w:val="22"/>
        </w:rPr>
        <w:t xml:space="preserve">tikslus vertimas į </w:t>
      </w:r>
      <w:r w:rsidR="40DC6EFC" w:rsidRPr="00505A0D">
        <w:rPr>
          <w:rFonts w:eastAsia="Arial" w:cstheme="minorHAnsi"/>
          <w:sz w:val="22"/>
          <w:szCs w:val="22"/>
        </w:rPr>
        <w:t>reikalaujamą</w:t>
      </w:r>
      <w:r w:rsidR="001427AB" w:rsidRPr="00505A0D">
        <w:rPr>
          <w:rFonts w:eastAsia="Arial" w:cstheme="minorHAnsi"/>
          <w:sz w:val="22"/>
          <w:szCs w:val="22"/>
        </w:rPr>
        <w:t xml:space="preserve"> </w:t>
      </w:r>
      <w:r w:rsidR="00141BF1" w:rsidRPr="00505A0D">
        <w:rPr>
          <w:rFonts w:eastAsia="Arial" w:cstheme="minorHAnsi"/>
          <w:sz w:val="22"/>
          <w:szCs w:val="22"/>
        </w:rPr>
        <w:t>kalbą</w:t>
      </w:r>
      <w:r w:rsidR="00F17A1F" w:rsidRPr="00505A0D">
        <w:rPr>
          <w:rFonts w:eastAsia="Arial" w:cstheme="minorHAnsi"/>
          <w:sz w:val="22"/>
          <w:szCs w:val="22"/>
        </w:rPr>
        <w:t xml:space="preserve">. </w:t>
      </w:r>
      <w:r w:rsidR="005C7F76" w:rsidRPr="00505A0D">
        <w:rPr>
          <w:rFonts w:eastAsia="Arial" w:cstheme="minorHAnsi"/>
          <w:sz w:val="22"/>
          <w:szCs w:val="22"/>
        </w:rPr>
        <w:t xml:space="preserve">Perkančiajai organizacijai paprašius, tiekėjas privalo pateikti dokumentų anglų kalba vertimą į lietuvių kalbą. </w:t>
      </w:r>
      <w:r w:rsidR="0085364E" w:rsidRPr="00505A0D">
        <w:rPr>
          <w:rFonts w:cstheme="minorHAnsi"/>
          <w:sz w:val="22"/>
          <w:szCs w:val="22"/>
        </w:rPr>
        <w:t>Perkančiajai organizacijai turint įtarimų</w:t>
      </w:r>
      <w:r w:rsidR="0048587E" w:rsidRPr="00505A0D">
        <w:rPr>
          <w:rFonts w:cstheme="minorHAnsi"/>
          <w:sz w:val="22"/>
          <w:szCs w:val="22"/>
        </w:rPr>
        <w:t xml:space="preserve"> dėl pasiūlyme </w:t>
      </w:r>
      <w:r w:rsidR="0048587E" w:rsidRPr="00505A0D">
        <w:rPr>
          <w:rFonts w:cstheme="minorHAnsi"/>
          <w:color w:val="000000" w:themeColor="text1"/>
          <w:sz w:val="22"/>
          <w:szCs w:val="22"/>
        </w:rPr>
        <w:t xml:space="preserve">pateikto dokumento vertimo kokybės ir (ar) jo atitikties dokumento originalo turiniui, perkančioji organizacija reikalauja pateikti vertimą atlikusio asmens parašu patvirtintą šio dokumento vertimą. </w:t>
      </w:r>
    </w:p>
    <w:p w14:paraId="7A15AE0A" w14:textId="5FA4F928" w:rsidR="00EE1C85" w:rsidRPr="003B22DF" w:rsidRDefault="00EE1C85" w:rsidP="00C14400">
      <w:pPr>
        <w:pStyle w:val="Heading1"/>
        <w:numPr>
          <w:ilvl w:val="0"/>
          <w:numId w:val="15"/>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0416438"/>
      <w:bookmarkStart w:id="35" w:name="_Toc229496253"/>
      <w:bookmarkEnd w:id="27"/>
      <w:bookmarkEnd w:id="28"/>
      <w:bookmarkEnd w:id="29"/>
      <w:bookmarkEnd w:id="30"/>
      <w:bookmarkEnd w:id="31"/>
      <w:r w:rsidRPr="003B22DF">
        <w:rPr>
          <w:rFonts w:asciiTheme="minorHAnsi" w:hAnsiTheme="minorHAnsi" w:cstheme="minorHAnsi"/>
        </w:rPr>
        <w:t>Pasiūlymo galiojimo užtikrinimas</w:t>
      </w:r>
      <w:bookmarkEnd w:id="32"/>
      <w:bookmarkEnd w:id="33"/>
      <w:bookmarkEnd w:id="34"/>
      <w:bookmarkEnd w:id="35"/>
    </w:p>
    <w:p w14:paraId="0797E4FA" w14:textId="77777777" w:rsidR="00105FD8" w:rsidRPr="00190FC2" w:rsidRDefault="00105FD8" w:rsidP="000B763F">
      <w:pPr>
        <w:pStyle w:val="ListParagraph"/>
        <w:numPr>
          <w:ilvl w:val="1"/>
          <w:numId w:val="15"/>
        </w:numPr>
        <w:spacing w:after="0" w:line="240" w:lineRule="auto"/>
        <w:ind w:left="0" w:firstLine="710"/>
        <w:jc w:val="both"/>
        <w:rPr>
          <w:rFonts w:cstheme="minorHAnsi"/>
          <w:sz w:val="22"/>
          <w:szCs w:val="22"/>
        </w:rPr>
      </w:pPr>
      <w:bookmarkStart w:id="36" w:name="_Ref39658218"/>
      <w:bookmarkStart w:id="37" w:name="_Ref39658226"/>
      <w:bookmarkStart w:id="38" w:name="_Ref39658248"/>
      <w:bookmarkStart w:id="39" w:name="_Ref39658251"/>
      <w:bookmarkStart w:id="40" w:name="_Toc190416439"/>
      <w:bookmarkStart w:id="41" w:name="_Ref39485250"/>
      <w:bookmarkStart w:id="42" w:name="_Ref39485258"/>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pasiūlymo galiojimą, tačiau </w:t>
      </w:r>
      <w:r>
        <w:rPr>
          <w:rFonts w:eastAsia="Calibri" w:cstheme="minorHAnsi"/>
          <w:sz w:val="22"/>
          <w:szCs w:val="22"/>
        </w:rPr>
        <w:t>j</w:t>
      </w:r>
      <w:r>
        <w:rPr>
          <w:rFonts w:cstheme="minorHAnsi"/>
          <w:sz w:val="22"/>
          <w:szCs w:val="22"/>
        </w:rPr>
        <w:t>eigu tiekėjas</w:t>
      </w:r>
      <w:r w:rsidRPr="00100678">
        <w:rPr>
          <w:rFonts w:cstheme="minorHAnsi"/>
          <w:sz w:val="22"/>
          <w:szCs w:val="22"/>
        </w:rPr>
        <w:t>, kurio pasiūlymas bus nustatytas laimėjusiu, atšauks savo pasiūlymą arba atsisakys sudaryti sutartį</w:t>
      </w:r>
      <w:r>
        <w:rPr>
          <w:rFonts w:cstheme="minorHAnsi"/>
          <w:sz w:val="22"/>
          <w:szCs w:val="22"/>
        </w:rPr>
        <w:t>,</w:t>
      </w:r>
      <w:r w:rsidRPr="00100678">
        <w:rPr>
          <w:rFonts w:cstheme="minorHAnsi"/>
          <w:sz w:val="22"/>
          <w:szCs w:val="22"/>
        </w:rPr>
        <w:t xml:space="preserve"> </w:t>
      </w:r>
      <w:r>
        <w:rPr>
          <w:rFonts w:cstheme="minorHAnsi"/>
          <w:sz w:val="22"/>
          <w:szCs w:val="22"/>
        </w:rPr>
        <w:t>p</w:t>
      </w:r>
      <w:r w:rsidRPr="00910DFB">
        <w:rPr>
          <w:rFonts w:cstheme="minorHAnsi"/>
          <w:sz w:val="22"/>
          <w:szCs w:val="22"/>
        </w:rPr>
        <w:t>erkančio</w:t>
      </w:r>
      <w:r>
        <w:rPr>
          <w:rFonts w:cstheme="minorHAnsi"/>
          <w:sz w:val="22"/>
          <w:szCs w:val="22"/>
        </w:rPr>
        <w:t xml:space="preserve">ji organizacija </w:t>
      </w:r>
      <w:r w:rsidRPr="00682B25">
        <w:rPr>
          <w:rFonts w:eastAsia="Calibri" w:cstheme="minorHAnsi"/>
          <w:sz w:val="22"/>
          <w:szCs w:val="22"/>
        </w:rPr>
        <w:t xml:space="preserve">pasilieka teisę </w:t>
      </w:r>
      <w:r>
        <w:rPr>
          <w:rFonts w:eastAsia="Calibri" w:cstheme="minorHAnsi"/>
          <w:sz w:val="22"/>
          <w:szCs w:val="22"/>
        </w:rPr>
        <w:t>reikalauti atlyginti žalą (</w:t>
      </w:r>
      <w:r w:rsidRPr="00CD300A">
        <w:rPr>
          <w:rFonts w:eastAsia="Calibri" w:cstheme="minorHAnsi"/>
          <w:sz w:val="22"/>
          <w:szCs w:val="22"/>
        </w:rPr>
        <w:t>padengti perkančiosios organizacijos patirtus tiesioginius nuostolius</w:t>
      </w:r>
      <w:r>
        <w:rPr>
          <w:rFonts w:eastAsia="Calibri" w:cstheme="minorHAnsi"/>
          <w:sz w:val="22"/>
          <w:szCs w:val="22"/>
        </w:rPr>
        <w:t>)</w:t>
      </w:r>
      <w:r w:rsidRPr="00910DFB">
        <w:rPr>
          <w:rFonts w:cstheme="minorHAnsi"/>
          <w:sz w:val="22"/>
          <w:szCs w:val="22"/>
        </w:rPr>
        <w:t xml:space="preserve">. Tiesioginiais nuostoliais bus laikomas kainos skirtumas tarp atšaukusio savo pasiūlymą arba </w:t>
      </w:r>
      <w:r>
        <w:rPr>
          <w:rFonts w:cstheme="minorHAnsi"/>
          <w:sz w:val="22"/>
          <w:szCs w:val="22"/>
        </w:rPr>
        <w:t>S</w:t>
      </w:r>
      <w:r w:rsidRPr="00910DFB">
        <w:rPr>
          <w:rFonts w:cstheme="minorHAnsi"/>
          <w:sz w:val="22"/>
          <w:szCs w:val="22"/>
        </w:rPr>
        <w:t>utartį atsisakiusio pasirašyti</w:t>
      </w:r>
      <w:r>
        <w:rPr>
          <w:rFonts w:cstheme="minorHAnsi"/>
          <w:sz w:val="22"/>
          <w:szCs w:val="22"/>
        </w:rPr>
        <w:t>, arba nepateikusio sutarties įvykdymo užtikrinimo (kai taikoma)</w:t>
      </w:r>
      <w:r w:rsidRPr="00910DFB">
        <w:rPr>
          <w:rFonts w:cstheme="minorHAnsi"/>
          <w:sz w:val="22"/>
          <w:szCs w:val="22"/>
        </w:rPr>
        <w:t xml:space="preserve"> </w:t>
      </w:r>
      <w:r>
        <w:rPr>
          <w:rFonts w:cstheme="minorHAnsi"/>
          <w:sz w:val="22"/>
          <w:szCs w:val="22"/>
        </w:rPr>
        <w:t>tiekėjo</w:t>
      </w:r>
      <w:r w:rsidRPr="00910DFB">
        <w:rPr>
          <w:rFonts w:cstheme="minorHAnsi"/>
          <w:sz w:val="22"/>
          <w:szCs w:val="22"/>
        </w:rPr>
        <w:t xml:space="preserve"> pasiūlymo kainos E</w:t>
      </w:r>
      <w:r>
        <w:rPr>
          <w:rFonts w:cstheme="minorHAnsi"/>
          <w:sz w:val="22"/>
          <w:szCs w:val="22"/>
        </w:rPr>
        <w:t>ur</w:t>
      </w:r>
      <w:r w:rsidRPr="00910DFB">
        <w:rPr>
          <w:rFonts w:cstheme="minorHAnsi"/>
          <w:sz w:val="22"/>
          <w:szCs w:val="22"/>
        </w:rPr>
        <w:t xml:space="preserve"> be PVM ir kito </w:t>
      </w:r>
      <w:r>
        <w:rPr>
          <w:rFonts w:cstheme="minorHAnsi"/>
          <w:sz w:val="22"/>
          <w:szCs w:val="22"/>
        </w:rPr>
        <w:t>tiekėjo</w:t>
      </w:r>
      <w:r w:rsidRPr="00910DFB">
        <w:rPr>
          <w:rFonts w:cstheme="minorHAnsi"/>
          <w:sz w:val="22"/>
          <w:szCs w:val="22"/>
        </w:rPr>
        <w:t xml:space="preserve">, pasiūlymų eilėje esančio po atsisakiusio sudaryti sutartį </w:t>
      </w:r>
      <w:r>
        <w:rPr>
          <w:rFonts w:cstheme="minorHAnsi"/>
          <w:sz w:val="22"/>
          <w:szCs w:val="22"/>
        </w:rPr>
        <w:t>tiekėjo</w:t>
      </w:r>
      <w:r w:rsidRPr="00910DFB">
        <w:rPr>
          <w:rFonts w:cstheme="minorHAnsi"/>
          <w:sz w:val="22"/>
          <w:szCs w:val="22"/>
        </w:rPr>
        <w:t>, pasiūlymo kainos E</w:t>
      </w:r>
      <w:r>
        <w:rPr>
          <w:rFonts w:cstheme="minorHAnsi"/>
          <w:sz w:val="22"/>
          <w:szCs w:val="22"/>
        </w:rPr>
        <w:t>ur</w:t>
      </w:r>
      <w:r w:rsidRPr="00910DFB">
        <w:rPr>
          <w:rFonts w:cstheme="minorHAnsi"/>
          <w:sz w:val="22"/>
          <w:szCs w:val="22"/>
        </w:rPr>
        <w:t xml:space="preserve"> be PVM.</w:t>
      </w:r>
    </w:p>
    <w:p w14:paraId="7136C94B" w14:textId="6E03C3FE" w:rsidR="00040C0F" w:rsidRPr="003B22DF" w:rsidRDefault="00040C0F" w:rsidP="00C14400">
      <w:pPr>
        <w:pStyle w:val="Heading1"/>
        <w:numPr>
          <w:ilvl w:val="0"/>
          <w:numId w:val="15"/>
        </w:numPr>
        <w:tabs>
          <w:tab w:val="left" w:pos="709"/>
        </w:tabs>
        <w:spacing w:line="20" w:lineRule="atLeast"/>
        <w:contextualSpacing/>
        <w:rPr>
          <w:rFonts w:asciiTheme="minorHAnsi" w:hAnsiTheme="minorHAnsi" w:cstheme="minorHAnsi"/>
        </w:rPr>
      </w:pPr>
      <w:bookmarkStart w:id="43" w:name="_Toc229496254"/>
      <w:r w:rsidRPr="003B22DF">
        <w:rPr>
          <w:rFonts w:asciiTheme="minorHAnsi" w:hAnsiTheme="minorHAnsi" w:cstheme="minorHAnsi"/>
        </w:rPr>
        <w:t>Elektroninis aukcionas</w:t>
      </w:r>
      <w:bookmarkEnd w:id="36"/>
      <w:bookmarkEnd w:id="37"/>
      <w:bookmarkEnd w:id="38"/>
      <w:bookmarkEnd w:id="39"/>
      <w:bookmarkEnd w:id="40"/>
      <w:bookmarkEnd w:id="43"/>
    </w:p>
    <w:p w14:paraId="0BFDB7B0" w14:textId="7084BC8E" w:rsidR="00040C0F" w:rsidRPr="003B22DF" w:rsidRDefault="002827E4" w:rsidP="005C0B51">
      <w:pPr>
        <w:spacing w:after="0" w:line="240" w:lineRule="auto"/>
        <w:ind w:left="710"/>
        <w:rPr>
          <w:rFonts w:cstheme="minorHAnsi"/>
          <w:sz w:val="22"/>
          <w:szCs w:val="22"/>
        </w:rPr>
      </w:pPr>
      <w:r w:rsidRPr="003B22DF">
        <w:rPr>
          <w:rFonts w:cstheme="minorHAnsi"/>
          <w:sz w:val="22"/>
          <w:szCs w:val="22"/>
        </w:rPr>
        <w:t xml:space="preserve">8.1. </w:t>
      </w:r>
      <w:r w:rsidR="00040C0F" w:rsidRPr="003B22DF">
        <w:rPr>
          <w:rFonts w:cstheme="minorHAnsi"/>
          <w:sz w:val="22"/>
          <w:szCs w:val="22"/>
        </w:rPr>
        <w:t>Perkančioji organizacija pirkime netaikys elektroninio aukciono.</w:t>
      </w:r>
    </w:p>
    <w:p w14:paraId="14CBD3AD" w14:textId="23B8A7AF" w:rsidR="009D0DC5" w:rsidRPr="003B22DF" w:rsidRDefault="00EA001C" w:rsidP="00C14400">
      <w:pPr>
        <w:pStyle w:val="Heading1"/>
        <w:numPr>
          <w:ilvl w:val="0"/>
          <w:numId w:val="15"/>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190416440"/>
      <w:bookmarkStart w:id="47" w:name="_Toc229496255"/>
      <w:r w:rsidRPr="003B22DF">
        <w:rPr>
          <w:rFonts w:asciiTheme="minorHAnsi" w:hAnsiTheme="minorHAnsi" w:cstheme="minorHAnsi"/>
        </w:rPr>
        <w:lastRenderedPageBreak/>
        <w:t>P</w:t>
      </w:r>
      <w:r w:rsidR="00014A61" w:rsidRPr="003B22DF">
        <w:rPr>
          <w:rFonts w:asciiTheme="minorHAnsi" w:hAnsiTheme="minorHAnsi" w:cstheme="minorHAnsi"/>
        </w:rPr>
        <w:t>asiūlymų vertinimas</w:t>
      </w:r>
      <w:bookmarkEnd w:id="41"/>
      <w:bookmarkEnd w:id="42"/>
      <w:bookmarkEnd w:id="44"/>
      <w:bookmarkEnd w:id="45"/>
      <w:bookmarkEnd w:id="46"/>
      <w:bookmarkEnd w:id="47"/>
    </w:p>
    <w:p w14:paraId="46E1A60B" w14:textId="317C6E8E" w:rsidR="004E71CB" w:rsidRPr="008E21FF" w:rsidRDefault="002D470F" w:rsidP="008E21FF">
      <w:pPr>
        <w:spacing w:after="0" w:line="240" w:lineRule="auto"/>
        <w:ind w:firstLine="710"/>
        <w:jc w:val="both"/>
        <w:rPr>
          <w:rFonts w:cstheme="minorHAnsi"/>
          <w:sz w:val="22"/>
          <w:szCs w:val="22"/>
        </w:rPr>
      </w:pPr>
      <w:r w:rsidRPr="003B22DF">
        <w:rPr>
          <w:rFonts w:cstheme="minorHAnsi"/>
          <w:sz w:val="22"/>
          <w:szCs w:val="22"/>
        </w:rPr>
        <w:t xml:space="preserve">9.1. </w:t>
      </w:r>
      <w:r w:rsidR="004E71CB" w:rsidRPr="003B22DF">
        <w:rPr>
          <w:rFonts w:eastAsia="Calibri" w:cstheme="minorHAnsi"/>
          <w:sz w:val="22"/>
          <w:szCs w:val="22"/>
        </w:rPr>
        <w:t xml:space="preserve">Perkančioji organizacija ekonomiškai naudingiausią pasiūlymą išrenka pagal tiekėjo pasiūlyme nurodytą </w:t>
      </w:r>
      <w:r w:rsidR="00003A3F" w:rsidRPr="003B22DF">
        <w:rPr>
          <w:rFonts w:eastAsia="Calibri" w:cstheme="minorHAnsi"/>
          <w:sz w:val="22"/>
          <w:szCs w:val="22"/>
        </w:rPr>
        <w:t>kain</w:t>
      </w:r>
      <w:r w:rsidR="004E71CB" w:rsidRPr="003B22DF">
        <w:rPr>
          <w:rFonts w:eastAsia="Calibri" w:cstheme="minorHAnsi"/>
          <w:sz w:val="22"/>
          <w:szCs w:val="22"/>
        </w:rPr>
        <w:t>ą</w:t>
      </w:r>
      <w:r w:rsidR="00003A3F" w:rsidRPr="003B22DF">
        <w:rPr>
          <w:rFonts w:eastAsia="Calibri" w:cstheme="minorHAnsi"/>
          <w:sz w:val="22"/>
          <w:szCs w:val="22"/>
        </w:rPr>
        <w:t xml:space="preserve">, kuri turi būti apskaičiuota ir nurodyta taip, kaip reikalaujama </w:t>
      </w:r>
      <w:bookmarkStart w:id="48" w:name="_Hlk91157291"/>
      <w:r w:rsidR="00CE14DF" w:rsidRPr="003B22DF">
        <w:rPr>
          <w:rFonts w:eastAsia="Calibri" w:cstheme="minorHAnsi"/>
          <w:sz w:val="22"/>
          <w:szCs w:val="22"/>
        </w:rPr>
        <w:t xml:space="preserve">specialiųjų </w:t>
      </w:r>
      <w:r w:rsidR="00090235" w:rsidRPr="003B22DF">
        <w:rPr>
          <w:rFonts w:eastAsia="Calibri" w:cstheme="minorHAnsi"/>
          <w:sz w:val="22"/>
          <w:szCs w:val="22"/>
        </w:rPr>
        <w:t>p</w:t>
      </w:r>
      <w:r w:rsidR="00551FA7" w:rsidRPr="003B22DF">
        <w:rPr>
          <w:rFonts w:eastAsia="Calibri" w:cstheme="minorHAnsi"/>
          <w:sz w:val="22"/>
          <w:szCs w:val="22"/>
        </w:rPr>
        <w:t xml:space="preserve">irkimo </w:t>
      </w:r>
      <w:r w:rsidR="00A176D5" w:rsidRPr="003B22DF">
        <w:rPr>
          <w:rFonts w:eastAsia="Calibri" w:cstheme="minorHAnsi"/>
          <w:color w:val="000000" w:themeColor="text1"/>
          <w:sz w:val="22"/>
          <w:szCs w:val="22"/>
        </w:rPr>
        <w:t xml:space="preserve">sąlygų </w:t>
      </w:r>
      <w:r w:rsidR="00BD7BAD" w:rsidRPr="003B22DF">
        <w:rPr>
          <w:rFonts w:cstheme="minorHAnsi"/>
          <w:color w:val="000000" w:themeColor="text1"/>
          <w:sz w:val="22"/>
          <w:szCs w:val="22"/>
          <w:shd w:val="clear" w:color="auto" w:fill="FFFFFF"/>
        </w:rPr>
        <w:t>3</w:t>
      </w:r>
      <w:r w:rsidR="00EA5A6C" w:rsidRPr="003B22DF">
        <w:rPr>
          <w:rFonts w:cstheme="minorHAnsi"/>
          <w:color w:val="000000" w:themeColor="text1"/>
          <w:sz w:val="22"/>
          <w:szCs w:val="22"/>
          <w:shd w:val="clear" w:color="auto" w:fill="FFFFFF"/>
        </w:rPr>
        <w:t xml:space="preserve"> priede „Pasiūlymo forma“ </w:t>
      </w:r>
      <w:r w:rsidR="008052F3" w:rsidRPr="003B22DF">
        <w:rPr>
          <w:rFonts w:cstheme="minorHAnsi"/>
          <w:color w:val="000000" w:themeColor="text1"/>
          <w:sz w:val="22"/>
          <w:szCs w:val="22"/>
          <w:shd w:val="clear" w:color="auto" w:fill="FFFFFF"/>
        </w:rPr>
        <w:t xml:space="preserve">ir (arba) </w:t>
      </w:r>
      <w:r w:rsidR="00E45BEE" w:rsidRPr="003B22DF">
        <w:rPr>
          <w:rFonts w:cstheme="minorHAnsi"/>
          <w:color w:val="000000" w:themeColor="text1"/>
          <w:sz w:val="22"/>
          <w:szCs w:val="22"/>
          <w:shd w:val="clear" w:color="auto" w:fill="FFFFFF"/>
        </w:rPr>
        <w:t>4</w:t>
      </w:r>
      <w:r w:rsidR="008052F3" w:rsidRPr="003B22DF">
        <w:rPr>
          <w:rFonts w:cstheme="minorHAnsi"/>
          <w:color w:val="000000" w:themeColor="text1"/>
          <w:sz w:val="22"/>
          <w:szCs w:val="22"/>
          <w:shd w:val="clear" w:color="auto" w:fill="FFFFFF"/>
        </w:rPr>
        <w:t xml:space="preserve"> priede </w:t>
      </w:r>
      <w:r w:rsidR="008052F3" w:rsidRPr="003B22DF">
        <w:rPr>
          <w:rFonts w:eastAsia="Calibri" w:cstheme="minorHAnsi"/>
          <w:color w:val="000000" w:themeColor="text1"/>
          <w:sz w:val="22"/>
          <w:szCs w:val="22"/>
        </w:rPr>
        <w:t>„Pasiūlymų vertinimo kriterijai ir sąlygos“</w:t>
      </w:r>
      <w:bookmarkEnd w:id="48"/>
      <w:r w:rsidR="00090235" w:rsidRPr="003B22DF">
        <w:rPr>
          <w:rFonts w:eastAsia="Calibri" w:cstheme="minorHAnsi"/>
          <w:color w:val="000000" w:themeColor="text1"/>
          <w:sz w:val="22"/>
          <w:szCs w:val="22"/>
        </w:rPr>
        <w:t xml:space="preserve">. </w:t>
      </w:r>
    </w:p>
    <w:p w14:paraId="71501424" w14:textId="77777777" w:rsidR="0003154E" w:rsidRDefault="00B32C62" w:rsidP="0003154E">
      <w:pPr>
        <w:spacing w:after="0" w:line="20" w:lineRule="atLeast"/>
        <w:ind w:firstLine="567"/>
        <w:jc w:val="both"/>
        <w:rPr>
          <w:rFonts w:eastAsiaTheme="minorHAnsi" w:cstheme="minorHAnsi"/>
          <w:bCs/>
          <w:iCs/>
          <w:sz w:val="22"/>
          <w:szCs w:val="22"/>
        </w:rPr>
      </w:pPr>
      <w:r w:rsidRPr="003B22DF">
        <w:rPr>
          <w:rFonts w:eastAsiaTheme="minorHAnsi" w:cstheme="minorHAnsi"/>
          <w:bCs/>
          <w:iCs/>
          <w:sz w:val="22"/>
          <w:szCs w:val="22"/>
        </w:rPr>
        <w:t>9.2.</w:t>
      </w:r>
      <w:r w:rsidR="003E46B0">
        <w:rPr>
          <w:rFonts w:eastAsiaTheme="minorHAnsi" w:cstheme="minorHAnsi"/>
          <w:bCs/>
          <w:iCs/>
          <w:sz w:val="22"/>
          <w:szCs w:val="22"/>
        </w:rPr>
        <w:t xml:space="preserve"> </w:t>
      </w:r>
      <w:r w:rsidR="00D734C6" w:rsidRPr="003B22DF">
        <w:rPr>
          <w:rFonts w:cstheme="minorHAnsi"/>
          <w:color w:val="000000" w:themeColor="text1"/>
          <w:sz w:val="22"/>
          <w:szCs w:val="22"/>
        </w:rPr>
        <w:t xml:space="preserve">Laimėjusiu </w:t>
      </w:r>
      <w:r w:rsidR="005D7D8C" w:rsidRPr="003B22DF">
        <w:rPr>
          <w:rFonts w:cstheme="minorHAnsi"/>
          <w:color w:val="000000" w:themeColor="text1"/>
          <w:sz w:val="22"/>
          <w:szCs w:val="22"/>
        </w:rPr>
        <w:t xml:space="preserve">pasiūlymu </w:t>
      </w:r>
      <w:r w:rsidR="00D734C6" w:rsidRPr="003B22DF">
        <w:rPr>
          <w:rFonts w:cstheme="minorHAnsi"/>
          <w:color w:val="000000" w:themeColor="text1"/>
          <w:sz w:val="22"/>
          <w:szCs w:val="22"/>
        </w:rPr>
        <w:t xml:space="preserve">kiekvienoje pirkimo objekto dalyje galės būti pripažinti tik po 1 </w:t>
      </w:r>
      <w:r w:rsidR="005D7D8C" w:rsidRPr="003B22DF">
        <w:rPr>
          <w:rFonts w:cstheme="minorHAnsi"/>
          <w:color w:val="000000" w:themeColor="text1"/>
          <w:sz w:val="22"/>
          <w:szCs w:val="22"/>
        </w:rPr>
        <w:t>ekonomiškai naudingiausią pasiūlymą, esantį atitinkamos pirkimo objekto dalies pasiūlymų eilės pirmojoje vietoje</w:t>
      </w:r>
      <w:r w:rsidR="00D734C6" w:rsidRPr="003B22DF">
        <w:rPr>
          <w:rFonts w:cstheme="minorHAnsi"/>
          <w:color w:val="000000" w:themeColor="text1"/>
          <w:sz w:val="22"/>
          <w:szCs w:val="22"/>
        </w:rPr>
        <w:t>.</w:t>
      </w:r>
      <w:r w:rsidR="00D734C6" w:rsidRPr="003B22DF">
        <w:rPr>
          <w:rFonts w:cstheme="minorHAnsi"/>
          <w:sz w:val="22"/>
          <w:szCs w:val="22"/>
        </w:rPr>
        <w:t xml:space="preserve"> Tas pats tiekėjas gali būti nustatomas laimėtoju dėl </w:t>
      </w:r>
      <w:r w:rsidR="00D734C6" w:rsidRPr="0003154E">
        <w:rPr>
          <w:rFonts w:cstheme="minorHAnsi"/>
          <w:sz w:val="22"/>
          <w:szCs w:val="22"/>
        </w:rPr>
        <w:t xml:space="preserve">visų pirkimo objekto dalių, vadovaujantis </w:t>
      </w:r>
      <w:r w:rsidR="0014578C" w:rsidRPr="0003154E">
        <w:rPr>
          <w:rFonts w:cstheme="minorHAnsi"/>
          <w:sz w:val="22"/>
          <w:szCs w:val="22"/>
        </w:rPr>
        <w:t>specialiųjų p</w:t>
      </w:r>
      <w:r w:rsidR="00551FA7" w:rsidRPr="0003154E">
        <w:rPr>
          <w:rFonts w:cstheme="minorHAnsi"/>
          <w:sz w:val="22"/>
          <w:szCs w:val="22"/>
        </w:rPr>
        <w:t xml:space="preserve">irkimo </w:t>
      </w:r>
      <w:r w:rsidR="002D6F74" w:rsidRPr="0003154E">
        <w:rPr>
          <w:rFonts w:cstheme="minorHAnsi"/>
          <w:sz w:val="22"/>
          <w:szCs w:val="22"/>
        </w:rPr>
        <w:t xml:space="preserve">sąlygų </w:t>
      </w:r>
      <w:r w:rsidR="00F76B50" w:rsidRPr="0003154E">
        <w:rPr>
          <w:rFonts w:cstheme="minorHAnsi"/>
          <w:sz w:val="22"/>
          <w:szCs w:val="22"/>
          <w:shd w:val="clear" w:color="auto" w:fill="FFFFFF"/>
        </w:rPr>
        <w:t>4</w:t>
      </w:r>
      <w:r w:rsidR="004A7EE8" w:rsidRPr="0003154E">
        <w:rPr>
          <w:rFonts w:cstheme="minorHAnsi"/>
          <w:sz w:val="22"/>
          <w:szCs w:val="22"/>
          <w:shd w:val="clear" w:color="auto" w:fill="FFFFFF"/>
        </w:rPr>
        <w:t xml:space="preserve"> priede </w:t>
      </w:r>
      <w:r w:rsidR="004A7EE8" w:rsidRPr="0003154E">
        <w:rPr>
          <w:rFonts w:eastAsia="Calibri" w:cstheme="minorHAnsi"/>
          <w:sz w:val="22"/>
          <w:szCs w:val="22"/>
        </w:rPr>
        <w:t>„Pasiūlymų vertinimo kriterijai ir sąlygos“</w:t>
      </w:r>
      <w:r w:rsidR="004A7EE8" w:rsidRPr="0003154E">
        <w:rPr>
          <w:rFonts w:cstheme="minorHAnsi"/>
          <w:sz w:val="22"/>
          <w:szCs w:val="22"/>
          <w:shd w:val="clear" w:color="auto" w:fill="FFFFFF"/>
        </w:rPr>
        <w:t xml:space="preserve"> </w:t>
      </w:r>
      <w:r w:rsidR="002D6F74" w:rsidRPr="003B22DF">
        <w:rPr>
          <w:rFonts w:cstheme="minorHAnsi"/>
          <w:sz w:val="22"/>
          <w:szCs w:val="22"/>
        </w:rPr>
        <w:t>pried</w:t>
      </w:r>
      <w:r w:rsidR="00B93866" w:rsidRPr="003B22DF">
        <w:rPr>
          <w:rFonts w:cstheme="minorHAnsi"/>
          <w:sz w:val="22"/>
          <w:szCs w:val="22"/>
        </w:rPr>
        <w:t>e</w:t>
      </w:r>
      <w:r w:rsidR="00D54741" w:rsidRPr="003B22DF">
        <w:rPr>
          <w:rFonts w:cstheme="minorHAnsi"/>
          <w:sz w:val="22"/>
          <w:szCs w:val="22"/>
        </w:rPr>
        <w:t xml:space="preserve"> </w:t>
      </w:r>
      <w:r w:rsidR="00D734C6" w:rsidRPr="003B22DF">
        <w:rPr>
          <w:rFonts w:cstheme="minorHAnsi"/>
          <w:sz w:val="22"/>
          <w:szCs w:val="22"/>
        </w:rPr>
        <w:t xml:space="preserve">nustatytomis taisyklėmis. </w:t>
      </w:r>
    </w:p>
    <w:p w14:paraId="3DE73132" w14:textId="77777777" w:rsidR="005000F3" w:rsidRDefault="0003154E" w:rsidP="005000F3">
      <w:pPr>
        <w:spacing w:after="0" w:line="20" w:lineRule="atLeast"/>
        <w:ind w:firstLine="567"/>
        <w:jc w:val="both"/>
        <w:rPr>
          <w:rFonts w:cstheme="minorHAnsi"/>
          <w:sz w:val="22"/>
          <w:szCs w:val="22"/>
        </w:rPr>
      </w:pPr>
      <w:r>
        <w:rPr>
          <w:rFonts w:eastAsiaTheme="minorHAnsi" w:cstheme="minorHAnsi"/>
          <w:bCs/>
          <w:iCs/>
          <w:sz w:val="22"/>
          <w:szCs w:val="22"/>
        </w:rPr>
        <w:t xml:space="preserve">9.3. </w:t>
      </w:r>
      <w:r w:rsidR="00A9488B" w:rsidRPr="0003154E">
        <w:rPr>
          <w:rStyle w:val="cf01"/>
          <w:rFonts w:asciiTheme="minorHAnsi" w:hAnsiTheme="minorHAnsi" w:cstheme="minorHAnsi"/>
          <w:sz w:val="22"/>
          <w:szCs w:val="22"/>
        </w:rPr>
        <w:t>Perkančioji organizacija atmes tiekėjo pasiūlymą, jei</w:t>
      </w:r>
      <w:r w:rsidR="00195572" w:rsidRPr="0003154E">
        <w:rPr>
          <w:rStyle w:val="cf01"/>
          <w:rFonts w:asciiTheme="minorHAnsi" w:hAnsiTheme="minorHAnsi" w:cstheme="minorHAnsi"/>
          <w:sz w:val="22"/>
          <w:szCs w:val="22"/>
        </w:rPr>
        <w:t xml:space="preserve">gu kartu su pasiūlymu </w:t>
      </w:r>
      <w:r w:rsidR="00B2125E" w:rsidRPr="0003154E">
        <w:rPr>
          <w:rStyle w:val="cf01"/>
          <w:rFonts w:asciiTheme="minorHAnsi" w:hAnsiTheme="minorHAnsi" w:cstheme="minorHAnsi"/>
          <w:sz w:val="22"/>
          <w:szCs w:val="22"/>
        </w:rPr>
        <w:t xml:space="preserve">nebus pateikti šie </w:t>
      </w:r>
      <w:r w:rsidR="00277634" w:rsidRPr="0003154E">
        <w:rPr>
          <w:rStyle w:val="cf01"/>
          <w:rFonts w:asciiTheme="minorHAnsi" w:hAnsiTheme="minorHAnsi" w:cstheme="minorHAnsi"/>
          <w:sz w:val="22"/>
          <w:szCs w:val="22"/>
        </w:rPr>
        <w:t>p</w:t>
      </w:r>
      <w:r w:rsidR="00B2125E" w:rsidRPr="0003154E">
        <w:rPr>
          <w:rStyle w:val="cf01"/>
          <w:rFonts w:asciiTheme="minorHAnsi" w:hAnsiTheme="minorHAnsi" w:cstheme="minorHAnsi"/>
          <w:sz w:val="22"/>
          <w:szCs w:val="22"/>
        </w:rPr>
        <w:t xml:space="preserve">irkimo sąlygose reikalaujami pateikti dokumentai: </w:t>
      </w:r>
      <w:r w:rsidRPr="0003154E">
        <w:rPr>
          <w:rFonts w:cstheme="minorHAnsi"/>
          <w:sz w:val="22"/>
          <w:szCs w:val="22"/>
        </w:rPr>
        <w:t xml:space="preserve">tinkamai </w:t>
      </w:r>
      <w:r w:rsidRPr="0003154E">
        <w:rPr>
          <w:rStyle w:val="cf01"/>
          <w:rFonts w:asciiTheme="minorHAnsi" w:hAnsiTheme="minorHAnsi" w:cstheme="minorHAnsi"/>
          <w:sz w:val="22"/>
          <w:szCs w:val="22"/>
        </w:rPr>
        <w:t xml:space="preserve">užpildytas 3 priedas </w:t>
      </w:r>
      <w:r w:rsidRPr="0003154E">
        <w:rPr>
          <w:rFonts w:cstheme="minorHAnsi"/>
          <w:sz w:val="22"/>
          <w:szCs w:val="22"/>
        </w:rPr>
        <w:t>„Pasiūlymo forma“ (teikiant pasiūlymą I-ai pirkimo objekto daliai atitinkamai 3.1 priedas „Pasiūlymo forma I-ai pirkimo objekto daliai“; teikiant pasiūlymą II-ai pirkimo objekto daliai atitinkamai 3.2 priedas „Pasiūlymo forma II-ai pirkimo objekto daliai“; teikiant pasiūlymą III-iai pirkimo objekto daliai atitinkamai 3.3 priedas „Pasiūlymo forma III-iai pirkimo objekto daliai“).</w:t>
      </w:r>
      <w:r w:rsidR="005000F3">
        <w:rPr>
          <w:rFonts w:cstheme="minorHAnsi"/>
          <w:sz w:val="22"/>
          <w:szCs w:val="22"/>
        </w:rPr>
        <w:t xml:space="preserve"> </w:t>
      </w:r>
    </w:p>
    <w:p w14:paraId="02ADA198" w14:textId="1D220FAA" w:rsidR="002B5CBA" w:rsidRPr="005000F3" w:rsidRDefault="005000F3" w:rsidP="005000F3">
      <w:pPr>
        <w:spacing w:after="0" w:line="20" w:lineRule="atLeast"/>
        <w:ind w:firstLine="567"/>
        <w:jc w:val="both"/>
        <w:rPr>
          <w:rFonts w:eastAsiaTheme="minorHAnsi" w:cstheme="minorHAnsi"/>
          <w:bCs/>
          <w:iCs/>
          <w:sz w:val="22"/>
          <w:szCs w:val="22"/>
        </w:rPr>
      </w:pPr>
      <w:r>
        <w:rPr>
          <w:rFonts w:cstheme="minorHAnsi"/>
          <w:sz w:val="22"/>
          <w:szCs w:val="22"/>
        </w:rPr>
        <w:t xml:space="preserve">9.4. </w:t>
      </w:r>
      <w:r w:rsidR="00DA23E1" w:rsidRPr="003B22DF">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3B22DF">
        <w:rPr>
          <w:rFonts w:eastAsiaTheme="minorHAnsi" w:cstheme="minorHAnsi"/>
          <w:color w:val="000000" w:themeColor="text1"/>
          <w:sz w:val="22"/>
          <w:szCs w:val="22"/>
        </w:rPr>
        <w:t>tiekėjų</w:t>
      </w:r>
      <w:r w:rsidR="00DA23E1" w:rsidRPr="003B22DF">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pašalinimo pagrindų, ar šio </w:t>
      </w:r>
      <w:r w:rsidR="00AB34E1" w:rsidRPr="003B22DF">
        <w:rPr>
          <w:rFonts w:eastAsiaTheme="minorHAnsi" w:cstheme="minorHAnsi"/>
          <w:color w:val="000000" w:themeColor="text1"/>
          <w:sz w:val="22"/>
          <w:szCs w:val="22"/>
        </w:rPr>
        <w:t>tiekėjo</w:t>
      </w:r>
      <w:r w:rsidR="00DA23E1" w:rsidRPr="003B22DF">
        <w:rPr>
          <w:rFonts w:eastAsiaTheme="minorHAnsi" w:cstheme="minorHAnsi"/>
          <w:color w:val="000000" w:themeColor="text1"/>
          <w:sz w:val="22"/>
          <w:szCs w:val="22"/>
        </w:rPr>
        <w:t xml:space="preserve"> kvalifikacija atitinka nustatytus reikalavimus ir, jeigu taikytina, ar šis </w:t>
      </w:r>
      <w:r w:rsidR="00AB34E1" w:rsidRPr="003B22DF">
        <w:rPr>
          <w:rFonts w:eastAsiaTheme="minorHAnsi" w:cstheme="minorHAnsi"/>
          <w:color w:val="000000" w:themeColor="text1"/>
          <w:sz w:val="22"/>
          <w:szCs w:val="22"/>
        </w:rPr>
        <w:t>tiekėjas</w:t>
      </w:r>
      <w:r w:rsidR="00DA23E1" w:rsidRPr="003B22DF">
        <w:rPr>
          <w:rFonts w:eastAsiaTheme="minorHAnsi" w:cstheme="minorHAnsi"/>
          <w:color w:val="000000" w:themeColor="text1"/>
          <w:sz w:val="22"/>
          <w:szCs w:val="22"/>
        </w:rPr>
        <w:t xml:space="preserve"> laikosi kokybės vadybos sistemos ir (arba) aplinkos apsaugos vadybos sistemos standartų.</w:t>
      </w:r>
    </w:p>
    <w:p w14:paraId="678C44CA" w14:textId="197B19B8" w:rsidR="00FE7908" w:rsidRPr="003B22DF" w:rsidRDefault="00FE7908" w:rsidP="005000F3">
      <w:pPr>
        <w:pStyle w:val="Heading1"/>
        <w:numPr>
          <w:ilvl w:val="0"/>
          <w:numId w:val="15"/>
        </w:numPr>
        <w:tabs>
          <w:tab w:val="left" w:pos="567"/>
        </w:tabs>
        <w:spacing w:line="20" w:lineRule="atLeast"/>
        <w:contextualSpacing/>
        <w:rPr>
          <w:rFonts w:asciiTheme="minorHAnsi" w:hAnsiTheme="minorHAnsi" w:cstheme="minorHAnsi"/>
        </w:rPr>
      </w:pPr>
      <w:bookmarkStart w:id="49" w:name="_Ref39425999"/>
      <w:bookmarkStart w:id="50" w:name="_Ref39426005"/>
      <w:bookmarkStart w:id="51" w:name="_Toc190416441"/>
      <w:bookmarkStart w:id="52" w:name="_Toc229496256"/>
      <w:r w:rsidRPr="003B22DF">
        <w:rPr>
          <w:rFonts w:asciiTheme="minorHAnsi" w:hAnsiTheme="minorHAnsi" w:cstheme="minorHAnsi"/>
        </w:rPr>
        <w:t>S</w:t>
      </w:r>
      <w:r w:rsidR="00281735" w:rsidRPr="003B22DF">
        <w:rPr>
          <w:rFonts w:asciiTheme="minorHAnsi" w:hAnsiTheme="minorHAnsi" w:cstheme="minorHAnsi"/>
        </w:rPr>
        <w:t>utarties sudarymas</w:t>
      </w:r>
      <w:bookmarkEnd w:id="49"/>
      <w:bookmarkEnd w:id="50"/>
      <w:bookmarkEnd w:id="51"/>
      <w:bookmarkEnd w:id="52"/>
    </w:p>
    <w:p w14:paraId="448AAA51" w14:textId="426C49E2" w:rsidR="003852F7" w:rsidRPr="00ED365E" w:rsidRDefault="00D405D8" w:rsidP="00ED365E">
      <w:pPr>
        <w:pStyle w:val="ListParagraph"/>
        <w:numPr>
          <w:ilvl w:val="1"/>
          <w:numId w:val="10"/>
        </w:numPr>
        <w:spacing w:after="0" w:line="240" w:lineRule="auto"/>
        <w:ind w:left="0" w:firstLine="567"/>
        <w:jc w:val="both"/>
        <w:rPr>
          <w:rFonts w:cstheme="minorHAnsi"/>
          <w:color w:val="000000" w:themeColor="text1"/>
          <w:sz w:val="22"/>
          <w:szCs w:val="22"/>
        </w:rPr>
      </w:pPr>
      <w:r w:rsidRPr="00ED365E">
        <w:rPr>
          <w:rFonts w:cstheme="minorHAnsi"/>
          <w:color w:val="000000" w:themeColor="text1"/>
          <w:sz w:val="22"/>
          <w:szCs w:val="22"/>
        </w:rPr>
        <w:t xml:space="preserve">Ši pirkimo procedūra atliekama siekiant sudaryti sutartį su tiekėjais, kurių pasiūlymai bus pripažinti laimėję. </w:t>
      </w:r>
      <w:r w:rsidRPr="00ED365E">
        <w:rPr>
          <w:rFonts w:cstheme="minorHAnsi"/>
          <w:sz w:val="22"/>
          <w:szCs w:val="22"/>
        </w:rPr>
        <w:t xml:space="preserve">Sutarties sąlygos pateikiamos </w:t>
      </w:r>
      <w:r w:rsidRPr="00ED365E">
        <w:rPr>
          <w:rFonts w:cstheme="minorHAnsi"/>
          <w:color w:val="000000" w:themeColor="text1"/>
          <w:sz w:val="22"/>
          <w:szCs w:val="22"/>
        </w:rPr>
        <w:t xml:space="preserve">specialiųjų pirkimo sąlygų 5 priede „Sutarties projektas“. </w:t>
      </w:r>
      <w:r w:rsidR="003852F7" w:rsidRPr="00ED365E">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145F7532" w:rsidR="00F67688" w:rsidRPr="003B22DF" w:rsidRDefault="00F67688" w:rsidP="007C6971">
      <w:pPr>
        <w:pStyle w:val="ListParagraph"/>
        <w:numPr>
          <w:ilvl w:val="1"/>
          <w:numId w:val="10"/>
        </w:numPr>
        <w:spacing w:after="0" w:line="240" w:lineRule="auto"/>
        <w:ind w:left="0" w:firstLine="567"/>
        <w:jc w:val="both"/>
        <w:rPr>
          <w:rFonts w:eastAsiaTheme="minorHAnsi" w:cstheme="minorHAnsi"/>
          <w:bCs/>
          <w:iCs/>
          <w:sz w:val="22"/>
          <w:szCs w:val="22"/>
        </w:rPr>
      </w:pPr>
      <w:r w:rsidRPr="003B22DF">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B22DF">
        <w:rPr>
          <w:rFonts w:eastAsia="Calibri" w:cstheme="minorHAnsi"/>
          <w:sz w:val="22"/>
          <w:szCs w:val="22"/>
        </w:rPr>
        <w:t xml:space="preserve">Viešųjų pirkimų </w:t>
      </w:r>
      <w:r w:rsidRPr="003B22DF">
        <w:rPr>
          <w:rFonts w:eastAsia="Calibri" w:cstheme="minorHAnsi"/>
          <w:sz w:val="22"/>
          <w:szCs w:val="22"/>
        </w:rPr>
        <w:t>įstatymo 17 straipsnio 2 dalies 2 punkte nurodytų aplinkos apsaugos, socialinės ir darbo teisės įpareigojimų.</w:t>
      </w:r>
    </w:p>
    <w:p w14:paraId="6FCCD013" w14:textId="77777777" w:rsidR="00061FA2" w:rsidRPr="003B22DF" w:rsidRDefault="00BE111B"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3" w:name="_Toc229496257"/>
      <w:bookmarkStart w:id="54" w:name="_Toc190416442"/>
      <w:bookmarkEnd w:id="3"/>
      <w:r w:rsidRPr="003B22DF">
        <w:rPr>
          <w:rFonts w:asciiTheme="minorHAnsi" w:hAnsiTheme="minorHAnsi" w:cstheme="minorHAnsi"/>
        </w:rPr>
        <w:t>Sutarties įvykdymo užtikrinimas</w:t>
      </w:r>
      <w:bookmarkEnd w:id="53"/>
    </w:p>
    <w:p w14:paraId="14C0B3E9" w14:textId="5AEB57B0" w:rsidR="00D44227" w:rsidRPr="003B22DF" w:rsidRDefault="00061FA2" w:rsidP="007C6971">
      <w:pPr>
        <w:pStyle w:val="ListParagraph"/>
        <w:numPr>
          <w:ilvl w:val="1"/>
          <w:numId w:val="10"/>
        </w:numPr>
        <w:spacing w:after="0" w:line="240" w:lineRule="auto"/>
        <w:ind w:left="0" w:firstLine="567"/>
        <w:jc w:val="both"/>
        <w:rPr>
          <w:rFonts w:cstheme="minorHAnsi"/>
          <w:sz w:val="22"/>
          <w:szCs w:val="22"/>
        </w:rPr>
      </w:pPr>
      <w:r w:rsidRPr="003B22DF">
        <w:rPr>
          <w:rFonts w:eastAsia="Times New Roman" w:cstheme="minorHAnsi"/>
          <w:sz w:val="22"/>
          <w:szCs w:val="22"/>
          <w:lang w:eastAsia="en-US"/>
        </w:rPr>
        <w:t xml:space="preserve">Sutartis bus užtikrinama joje nurodytomis netesybomis. </w:t>
      </w:r>
      <w:r w:rsidR="007662DC" w:rsidRPr="003B22DF">
        <w:rPr>
          <w:rFonts w:eastAsia="Times New Roman" w:cstheme="minorHAnsi"/>
          <w:iCs/>
          <w:sz w:val="22"/>
          <w:szCs w:val="22"/>
          <w:lang w:eastAsia="en-US"/>
        </w:rPr>
        <w:t xml:space="preserve">Sutarties įvykdymo užtikrinimui, </w:t>
      </w:r>
      <w:r w:rsidR="007662DC" w:rsidRPr="003B22DF">
        <w:rPr>
          <w:rFonts w:eastAsia="Times New Roman" w:cstheme="minorHAnsi"/>
          <w:i/>
          <w:sz w:val="22"/>
          <w:szCs w:val="22"/>
          <w:lang w:eastAsia="en-US"/>
        </w:rPr>
        <w:t>mutatis mutandis</w:t>
      </w:r>
      <w:r w:rsidR="007662DC" w:rsidRPr="003B22DF">
        <w:rPr>
          <w:rFonts w:eastAsia="Times New Roman" w:cstheme="minorHAnsi"/>
          <w:iCs/>
          <w:sz w:val="22"/>
          <w:szCs w:val="22"/>
          <w:lang w:eastAsia="en-US"/>
        </w:rPr>
        <w:t>, taikomos Sutarties projekte nustatytos sąlygos, jeigu nenurodyta kitaip</w:t>
      </w:r>
      <w:r w:rsidR="007662DC" w:rsidRPr="003B22DF">
        <w:rPr>
          <w:rFonts w:eastAsia="Times New Roman" w:cstheme="minorHAnsi"/>
          <w:iCs/>
          <w:color w:val="00B050"/>
          <w:sz w:val="22"/>
          <w:szCs w:val="22"/>
          <w:lang w:eastAsia="en-US"/>
        </w:rPr>
        <w:t>.</w:t>
      </w:r>
    </w:p>
    <w:p w14:paraId="52FB4ADE" w14:textId="27ACABBC" w:rsidR="007233E8" w:rsidRPr="003B22DF" w:rsidRDefault="007233E8" w:rsidP="007C6971">
      <w:pPr>
        <w:pStyle w:val="Heading1"/>
        <w:numPr>
          <w:ilvl w:val="0"/>
          <w:numId w:val="10"/>
        </w:numPr>
        <w:tabs>
          <w:tab w:val="left" w:pos="567"/>
        </w:tabs>
        <w:spacing w:line="20" w:lineRule="atLeast"/>
        <w:contextualSpacing/>
        <w:jc w:val="both"/>
        <w:rPr>
          <w:rFonts w:asciiTheme="minorHAnsi" w:hAnsiTheme="minorHAnsi" w:cstheme="minorHAnsi"/>
        </w:rPr>
      </w:pPr>
      <w:bookmarkStart w:id="55" w:name="_Toc229496258"/>
      <w:r w:rsidRPr="003B22DF">
        <w:rPr>
          <w:rFonts w:asciiTheme="minorHAnsi" w:hAnsiTheme="minorHAnsi" w:cstheme="minorHAnsi"/>
        </w:rPr>
        <w:t>Asmens duomenų tvarkymas</w:t>
      </w:r>
      <w:bookmarkEnd w:id="55"/>
    </w:p>
    <w:p w14:paraId="0BA320BF" w14:textId="3009D4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Nurodytais pagrindais bus tvarkomi tiesiogiai tiekėjų pateikti asmens duomenys.</w:t>
      </w:r>
    </w:p>
    <w:p w14:paraId="0E138E52" w14:textId="0F2C6127"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Tiekėjų pateikti duomenys bus saugomi teisės aktuose nustatytais terminais .</w:t>
      </w:r>
    </w:p>
    <w:p w14:paraId="1F479F8E" w14:textId="2F8D98D1" w:rsidR="00F904AA"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lastRenderedPageBreak/>
        <w:t>Įgyvendindami teisės aktuose numatytas pareigas, tiekėjų asmens duomenis teiksime Viešųjų pirkimų tarnybai, teismams, kitoms valstybės ar savivaldybės institucijoms ir kitiems subjektams.</w:t>
      </w:r>
    </w:p>
    <w:p w14:paraId="421C6A83" w14:textId="1913B377" w:rsidR="007233E8" w:rsidRPr="003B22DF" w:rsidRDefault="00F904AA" w:rsidP="007C6971">
      <w:pPr>
        <w:pStyle w:val="ListParagraph"/>
        <w:numPr>
          <w:ilvl w:val="1"/>
          <w:numId w:val="10"/>
        </w:numPr>
        <w:spacing w:line="240" w:lineRule="auto"/>
        <w:ind w:left="0" w:firstLine="567"/>
        <w:jc w:val="both"/>
        <w:rPr>
          <w:rFonts w:cstheme="minorHAnsi"/>
        </w:rPr>
      </w:pPr>
      <w:r w:rsidRPr="003B22DF">
        <w:rPr>
          <w:rFonts w:cstheme="minorHAnsi"/>
        </w:rPr>
        <w:t>Asmens duomenų tvarkymą perkančiojoje organizacijoje reglamentuoja joje patvirtintos asmens duomenų tvarkymo taisyklės.</w:t>
      </w:r>
    </w:p>
    <w:p w14:paraId="1640F94B" w14:textId="0086EB3E" w:rsidR="00640DBD" w:rsidRPr="003B22DF" w:rsidRDefault="00640DBD" w:rsidP="007C6971">
      <w:pPr>
        <w:pStyle w:val="Heading1"/>
        <w:numPr>
          <w:ilvl w:val="0"/>
          <w:numId w:val="10"/>
        </w:numPr>
        <w:tabs>
          <w:tab w:val="left" w:pos="567"/>
        </w:tabs>
        <w:spacing w:line="20" w:lineRule="atLeast"/>
        <w:contextualSpacing/>
        <w:jc w:val="both"/>
        <w:rPr>
          <w:rFonts w:asciiTheme="minorHAnsi" w:hAnsiTheme="minorHAnsi" w:cstheme="minorHAnsi"/>
          <w:b/>
          <w:bCs/>
        </w:rPr>
      </w:pPr>
      <w:bookmarkStart w:id="56" w:name="_Toc229496259"/>
      <w:r w:rsidRPr="003B22DF">
        <w:rPr>
          <w:rFonts w:asciiTheme="minorHAnsi" w:hAnsiTheme="minorHAnsi" w:cstheme="minorHAnsi"/>
        </w:rPr>
        <w:t>Kitos sąlygos</w:t>
      </w:r>
      <w:bookmarkEnd w:id="54"/>
      <w:bookmarkEnd w:id="56"/>
    </w:p>
    <w:p w14:paraId="29F9AA0B" w14:textId="77777777" w:rsidR="00150722" w:rsidRPr="003B22DF" w:rsidRDefault="00150722" w:rsidP="007C6971">
      <w:pPr>
        <w:pStyle w:val="ListParagraph"/>
        <w:numPr>
          <w:ilvl w:val="1"/>
          <w:numId w:val="10"/>
        </w:numPr>
        <w:shd w:val="clear" w:color="auto" w:fill="FFFFFF"/>
        <w:spacing w:after="0" w:line="240" w:lineRule="auto"/>
        <w:ind w:left="0" w:firstLine="567"/>
        <w:jc w:val="both"/>
        <w:rPr>
          <w:rFonts w:eastAsia="Calibri" w:cstheme="minorHAnsi"/>
          <w:sz w:val="22"/>
          <w:szCs w:val="22"/>
        </w:rPr>
      </w:pPr>
      <w:r w:rsidRPr="003B22DF">
        <w:rPr>
          <w:rFonts w:eastAsia="Calibri" w:cstheme="minorHAnsi"/>
          <w:sz w:val="22"/>
          <w:szCs w:val="22"/>
        </w:rPr>
        <w:t>Šio pirkimo dokumentuose neaprašytos pirkimo procedūros vykdomos vadovaujantis VPĮ ir jo įgyvendinamųjų teisės aktų nuostatomis.</w:t>
      </w:r>
    </w:p>
    <w:p w14:paraId="7881FCAE" w14:textId="77777777" w:rsidR="00C87AB8" w:rsidRPr="003B22DF" w:rsidRDefault="008D704D" w:rsidP="00C87AB8">
      <w:pPr>
        <w:shd w:val="clear" w:color="auto" w:fill="FFFFFF"/>
        <w:spacing w:after="0" w:line="240" w:lineRule="auto"/>
        <w:jc w:val="center"/>
        <w:rPr>
          <w:rFonts w:eastAsia="Calibri" w:cstheme="minorHAnsi"/>
          <w:sz w:val="22"/>
          <w:szCs w:val="22"/>
        </w:rPr>
        <w:sectPr w:rsidR="00C87AB8" w:rsidRPr="003B22D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3B22DF">
        <w:rPr>
          <w:rFonts w:eastAsia="Calibri" w:cstheme="minorHAnsi"/>
          <w:sz w:val="22"/>
          <w:szCs w:val="22"/>
        </w:rPr>
        <w:t>__________</w:t>
      </w:r>
    </w:p>
    <w:p w14:paraId="1DF37652" w14:textId="306FABEE" w:rsidR="00774AA5" w:rsidRPr="003B22DF" w:rsidRDefault="000631F1" w:rsidP="0067172E">
      <w:pPr>
        <w:pStyle w:val="Heading2"/>
        <w:ind w:left="5103"/>
        <w:rPr>
          <w:rFonts w:asciiTheme="minorHAnsi" w:hAnsiTheme="minorHAnsi" w:cstheme="minorHAnsi"/>
          <w:color w:val="000000" w:themeColor="text1"/>
          <w:sz w:val="22"/>
          <w:szCs w:val="22"/>
        </w:rPr>
      </w:pPr>
      <w:bookmarkStart w:id="57" w:name="_Toc190416443"/>
      <w:bookmarkStart w:id="58" w:name="_Toc229496260"/>
      <w:r w:rsidRPr="003B22DF">
        <w:rPr>
          <w:rFonts w:asciiTheme="minorHAnsi" w:hAnsiTheme="minorHAnsi" w:cstheme="minorHAnsi"/>
          <w:color w:val="000000" w:themeColor="text1"/>
          <w:sz w:val="22"/>
          <w:szCs w:val="22"/>
        </w:rPr>
        <w:lastRenderedPageBreak/>
        <w:t>P</w:t>
      </w:r>
      <w:r w:rsidR="008F59C5" w:rsidRPr="003B22DF">
        <w:rPr>
          <w:rFonts w:asciiTheme="minorHAnsi" w:hAnsiTheme="minorHAnsi" w:cstheme="minorHAnsi"/>
          <w:color w:val="000000" w:themeColor="text1"/>
          <w:sz w:val="22"/>
          <w:szCs w:val="22"/>
        </w:rPr>
        <w:t xml:space="preserve">irkimo sąlygų </w:t>
      </w:r>
      <w:r w:rsidR="004B63DB" w:rsidRPr="003B22DF">
        <w:rPr>
          <w:rFonts w:asciiTheme="minorHAnsi" w:hAnsiTheme="minorHAnsi" w:cstheme="minorHAnsi"/>
          <w:color w:val="000000" w:themeColor="text1"/>
          <w:sz w:val="22"/>
          <w:szCs w:val="22"/>
        </w:rPr>
        <w:t>1</w:t>
      </w:r>
      <w:r w:rsidR="008F59C5" w:rsidRPr="003B22DF">
        <w:rPr>
          <w:rFonts w:asciiTheme="minorHAnsi" w:hAnsiTheme="minorHAnsi" w:cstheme="minorHAnsi"/>
          <w:color w:val="000000" w:themeColor="text1"/>
          <w:sz w:val="22"/>
          <w:szCs w:val="22"/>
        </w:rPr>
        <w:t xml:space="preserve"> priedas „Terminai“</w:t>
      </w:r>
      <w:bookmarkEnd w:id="57"/>
      <w:bookmarkEnd w:id="58"/>
    </w:p>
    <w:p w14:paraId="5369DEF7" w14:textId="77777777" w:rsidR="00A53BAE" w:rsidRPr="003B22DF"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3B22DF" w14:paraId="730836B8" w14:textId="77777777" w:rsidTr="008740C9">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3B22DF" w:rsidRDefault="009F4FBE" w:rsidP="004B3551">
            <w:pPr>
              <w:jc w:val="center"/>
              <w:rPr>
                <w:rFonts w:cstheme="minorHAnsi"/>
                <w:b/>
                <w:bCs/>
                <w:sz w:val="22"/>
                <w:szCs w:val="22"/>
              </w:rPr>
            </w:pPr>
            <w:r w:rsidRPr="003B22DF">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3B22DF" w:rsidRDefault="004B3551" w:rsidP="004B3551">
            <w:pPr>
              <w:jc w:val="center"/>
              <w:rPr>
                <w:rFonts w:cstheme="minorHAnsi"/>
                <w:b/>
                <w:bCs/>
                <w:sz w:val="22"/>
                <w:szCs w:val="22"/>
              </w:rPr>
            </w:pPr>
            <w:r w:rsidRPr="003B22DF">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3B22DF" w:rsidRDefault="00774AA5" w:rsidP="004B3551">
            <w:pPr>
              <w:spacing w:after="0"/>
              <w:jc w:val="center"/>
              <w:rPr>
                <w:rFonts w:cstheme="minorHAnsi"/>
                <w:b/>
                <w:sz w:val="22"/>
                <w:szCs w:val="22"/>
              </w:rPr>
            </w:pPr>
            <w:r w:rsidRPr="003B22DF">
              <w:rPr>
                <w:rFonts w:cstheme="minorHAnsi"/>
                <w:b/>
                <w:sz w:val="22"/>
                <w:szCs w:val="22"/>
              </w:rPr>
              <w:t>DATA/DIENŲ SKAIČIUS/ LAIKAS</w:t>
            </w:r>
          </w:p>
          <w:p w14:paraId="677BC1F4" w14:textId="77777777" w:rsidR="00774AA5" w:rsidRPr="003B22DF" w:rsidRDefault="00774AA5" w:rsidP="004B3551">
            <w:pPr>
              <w:spacing w:after="0"/>
              <w:jc w:val="center"/>
              <w:rPr>
                <w:rFonts w:cstheme="minorHAnsi"/>
                <w:sz w:val="22"/>
                <w:szCs w:val="22"/>
              </w:rPr>
            </w:pPr>
            <w:r w:rsidRPr="003B22DF">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3B22DF" w:rsidRDefault="00774AA5" w:rsidP="004B3551">
            <w:pPr>
              <w:jc w:val="center"/>
              <w:rPr>
                <w:rFonts w:cstheme="minorHAnsi"/>
                <w:b/>
                <w:sz w:val="22"/>
                <w:szCs w:val="22"/>
              </w:rPr>
            </w:pPr>
            <w:r w:rsidRPr="003B22DF">
              <w:rPr>
                <w:rFonts w:cstheme="minorHAnsi"/>
                <w:b/>
                <w:sz w:val="22"/>
                <w:szCs w:val="22"/>
              </w:rPr>
              <w:t>PASTABOS</w:t>
            </w:r>
          </w:p>
        </w:tc>
      </w:tr>
      <w:tr w:rsidR="00774AA5" w:rsidRPr="003B22DF" w14:paraId="33F22B33" w14:textId="77777777" w:rsidTr="008740C9">
        <w:trPr>
          <w:trHeight w:val="20"/>
        </w:trPr>
        <w:tc>
          <w:tcPr>
            <w:tcW w:w="738" w:type="dxa"/>
            <w:tcMar>
              <w:top w:w="0" w:type="dxa"/>
              <w:left w:w="108" w:type="dxa"/>
              <w:bottom w:w="0" w:type="dxa"/>
              <w:right w:w="108" w:type="dxa"/>
            </w:tcMar>
          </w:tcPr>
          <w:p w14:paraId="1D2814F3" w14:textId="2D8BEDEE"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3B22DF" w:rsidRDefault="00774AA5" w:rsidP="0003169B">
            <w:pPr>
              <w:keepNext/>
              <w:spacing w:after="0" w:line="240" w:lineRule="auto"/>
              <w:rPr>
                <w:rFonts w:cstheme="minorHAnsi"/>
                <w:sz w:val="22"/>
                <w:szCs w:val="22"/>
              </w:rPr>
            </w:pPr>
            <w:r w:rsidRPr="003B22DF">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nurodytas </w:t>
            </w:r>
            <w:r w:rsidR="00C47599" w:rsidRPr="003B22DF">
              <w:rPr>
                <w:rFonts w:cstheme="minorHAnsi"/>
                <w:sz w:val="22"/>
                <w:szCs w:val="22"/>
              </w:rPr>
              <w:t>s</w:t>
            </w:r>
            <w:r w:rsidRPr="003B22DF">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3B22DF" w:rsidRDefault="00774AA5" w:rsidP="00593F3E">
            <w:pPr>
              <w:spacing w:after="0" w:line="240" w:lineRule="auto"/>
              <w:rPr>
                <w:rFonts w:cstheme="minorHAnsi"/>
                <w:iCs/>
                <w:sz w:val="22"/>
                <w:szCs w:val="22"/>
              </w:rPr>
            </w:pPr>
            <w:r w:rsidRPr="003B22DF">
              <w:rPr>
                <w:rFonts w:cstheme="minorHAnsi"/>
                <w:sz w:val="22"/>
                <w:szCs w:val="22"/>
              </w:rPr>
              <w:t>Perkančioji organizacija turi teisę pratęsti pasiūlymų pateikimo terminą.</w:t>
            </w:r>
          </w:p>
        </w:tc>
      </w:tr>
      <w:tr w:rsidR="00774AA5" w:rsidRPr="003B22DF" w14:paraId="2DDCD559" w14:textId="77777777" w:rsidTr="008740C9">
        <w:trPr>
          <w:trHeight w:val="20"/>
        </w:trPr>
        <w:tc>
          <w:tcPr>
            <w:tcW w:w="738" w:type="dxa"/>
            <w:tcMar>
              <w:top w:w="0" w:type="dxa"/>
              <w:left w:w="108" w:type="dxa"/>
              <w:bottom w:w="0" w:type="dxa"/>
              <w:right w:w="108" w:type="dxa"/>
            </w:tcMar>
          </w:tcPr>
          <w:p w14:paraId="6C70187E" w14:textId="7D03D63A"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3B22DF" w:rsidRDefault="00774AA5" w:rsidP="0003169B">
            <w:pPr>
              <w:keepNext/>
              <w:spacing w:after="0" w:line="240" w:lineRule="auto"/>
              <w:rPr>
                <w:rFonts w:cstheme="minorHAnsi"/>
                <w:sz w:val="22"/>
                <w:szCs w:val="22"/>
              </w:rPr>
            </w:pPr>
            <w:r w:rsidRPr="003B22DF">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3B22DF" w:rsidRDefault="00774AA5" w:rsidP="0003169B">
            <w:pPr>
              <w:spacing w:after="0" w:line="240" w:lineRule="auto"/>
              <w:rPr>
                <w:rFonts w:cstheme="minorHAnsi"/>
                <w:sz w:val="22"/>
                <w:szCs w:val="22"/>
              </w:rPr>
            </w:pPr>
            <w:r w:rsidRPr="003B22DF">
              <w:rPr>
                <w:rFonts w:cstheme="minorHAnsi"/>
                <w:color w:val="000000" w:themeColor="text1"/>
                <w:sz w:val="22"/>
                <w:szCs w:val="22"/>
              </w:rPr>
              <w:t xml:space="preserve">Pradedamas ne anksčiau nei po </w:t>
            </w:r>
            <w:r w:rsidR="006B0247" w:rsidRPr="003B22DF">
              <w:rPr>
                <w:rFonts w:cstheme="minorHAnsi"/>
                <w:color w:val="000000" w:themeColor="text1"/>
                <w:sz w:val="22"/>
                <w:szCs w:val="22"/>
              </w:rPr>
              <w:t>30</w:t>
            </w:r>
            <w:r w:rsidRPr="003B22DF">
              <w:rPr>
                <w:rFonts w:cstheme="minorHAnsi"/>
                <w:color w:val="000000" w:themeColor="text1"/>
                <w:sz w:val="22"/>
                <w:szCs w:val="22"/>
              </w:rPr>
              <w:t xml:space="preserve"> </w:t>
            </w:r>
            <w:r w:rsidR="00724BAD" w:rsidRPr="003B22DF">
              <w:rPr>
                <w:rFonts w:cstheme="minorHAnsi"/>
                <w:color w:val="000000" w:themeColor="text1"/>
                <w:sz w:val="22"/>
                <w:szCs w:val="22"/>
              </w:rPr>
              <w:t xml:space="preserve">(trisdešimt) </w:t>
            </w:r>
            <w:r w:rsidRPr="003B22DF">
              <w:rPr>
                <w:rFonts w:cstheme="minorHAnsi"/>
                <w:color w:val="000000" w:themeColor="text1"/>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3B22DF" w:rsidRDefault="00774AA5" w:rsidP="0003169B">
            <w:pPr>
              <w:spacing w:after="0" w:line="240" w:lineRule="auto"/>
              <w:rPr>
                <w:rFonts w:cstheme="minorHAnsi"/>
                <w:iCs/>
                <w:sz w:val="22"/>
                <w:szCs w:val="22"/>
              </w:rPr>
            </w:pPr>
          </w:p>
        </w:tc>
      </w:tr>
      <w:tr w:rsidR="00774AA5" w:rsidRPr="003B22DF" w14:paraId="0E1517C9" w14:textId="77777777" w:rsidTr="008740C9">
        <w:trPr>
          <w:trHeight w:val="20"/>
        </w:trPr>
        <w:tc>
          <w:tcPr>
            <w:tcW w:w="738" w:type="dxa"/>
            <w:tcMar>
              <w:top w:w="0" w:type="dxa"/>
              <w:left w:w="108" w:type="dxa"/>
              <w:bottom w:w="0" w:type="dxa"/>
              <w:right w:w="108" w:type="dxa"/>
            </w:tcMar>
          </w:tcPr>
          <w:p w14:paraId="0BF18051" w14:textId="03A0C935" w:rsidR="00774AA5" w:rsidRPr="003B22DF" w:rsidRDefault="006932C2" w:rsidP="007C6971">
            <w:pPr>
              <w:pStyle w:val="ListParagraph"/>
              <w:keepNext/>
              <w:numPr>
                <w:ilvl w:val="0"/>
                <w:numId w:val="19"/>
              </w:numPr>
              <w:spacing w:after="0" w:line="240" w:lineRule="auto"/>
              <w:rPr>
                <w:rFonts w:cstheme="minorHAnsi"/>
                <w:bCs/>
                <w:sz w:val="22"/>
                <w:szCs w:val="22"/>
              </w:rPr>
            </w:pPr>
            <w:r w:rsidRPr="003B22DF">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3B22DF" w:rsidRDefault="00774AA5" w:rsidP="0003169B">
            <w:pPr>
              <w:keepNext/>
              <w:spacing w:after="0" w:line="240" w:lineRule="auto"/>
              <w:rPr>
                <w:rFonts w:cstheme="minorHAnsi"/>
                <w:bCs/>
                <w:sz w:val="22"/>
                <w:szCs w:val="22"/>
              </w:rPr>
            </w:pPr>
            <w:r w:rsidRPr="003B22DF">
              <w:rPr>
                <w:rFonts w:cstheme="minorHAnsi"/>
                <w:sz w:val="22"/>
                <w:szCs w:val="22"/>
              </w:rPr>
              <w:t xml:space="preserve">Prašymą paaiškinti, patikslinti pirkimo </w:t>
            </w:r>
            <w:r w:rsidR="00EF5E21" w:rsidRPr="003B22DF">
              <w:rPr>
                <w:rFonts w:cstheme="minorHAnsi"/>
                <w:sz w:val="22"/>
                <w:szCs w:val="22"/>
              </w:rPr>
              <w:t>sąlygas</w:t>
            </w:r>
            <w:r w:rsidRPr="003B22DF">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5F59B2E" w14:textId="77777777" w:rsidR="007F1600" w:rsidRPr="003B22DF" w:rsidRDefault="007F1600" w:rsidP="007F1600">
            <w:pPr>
              <w:spacing w:after="0" w:line="240" w:lineRule="auto"/>
              <w:rPr>
                <w:rFonts w:cstheme="minorHAnsi"/>
                <w:sz w:val="22"/>
                <w:szCs w:val="22"/>
              </w:rPr>
            </w:pPr>
            <w:r w:rsidRPr="003B22DF">
              <w:rPr>
                <w:rFonts w:cstheme="minorHAnsi"/>
                <w:sz w:val="22"/>
                <w:szCs w:val="22"/>
              </w:rPr>
              <w:t>10 (dešimt) dienų iki pasiūlymų pateikimo dienos</w:t>
            </w:r>
          </w:p>
          <w:p w14:paraId="56FC8010" w14:textId="74FAD0B0" w:rsidR="00774AA5" w:rsidRPr="003B22DF"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3B22DF" w:rsidRDefault="00774AA5" w:rsidP="00424668">
            <w:pPr>
              <w:spacing w:after="0" w:line="240" w:lineRule="auto"/>
              <w:rPr>
                <w:rFonts w:cstheme="minorHAnsi"/>
                <w:iCs/>
                <w:color w:val="7030A0"/>
                <w:sz w:val="22"/>
                <w:szCs w:val="22"/>
              </w:rPr>
            </w:pPr>
          </w:p>
        </w:tc>
      </w:tr>
      <w:tr w:rsidR="00774AA5" w:rsidRPr="003B22DF" w14:paraId="6E37868A" w14:textId="77777777" w:rsidTr="008740C9">
        <w:trPr>
          <w:trHeight w:val="20"/>
        </w:trPr>
        <w:tc>
          <w:tcPr>
            <w:tcW w:w="738" w:type="dxa"/>
            <w:tcMar>
              <w:top w:w="0" w:type="dxa"/>
              <w:left w:w="108" w:type="dxa"/>
              <w:bottom w:w="0" w:type="dxa"/>
              <w:right w:w="108" w:type="dxa"/>
            </w:tcMar>
          </w:tcPr>
          <w:p w14:paraId="5A3E2C4C" w14:textId="033C7E4A"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Perkančioji organizacija </w:t>
            </w:r>
            <w:r w:rsidR="009B3AF8" w:rsidRPr="003B22DF">
              <w:rPr>
                <w:rFonts w:cstheme="minorHAnsi"/>
                <w:sz w:val="22"/>
                <w:szCs w:val="22"/>
              </w:rPr>
              <w:t>p</w:t>
            </w:r>
            <w:r w:rsidRPr="003B22DF">
              <w:rPr>
                <w:rFonts w:cstheme="minorHAnsi"/>
                <w:sz w:val="22"/>
                <w:szCs w:val="22"/>
              </w:rPr>
              <w:t xml:space="preserve">irkimo </w:t>
            </w:r>
            <w:r w:rsidR="00EF5E21" w:rsidRPr="003B22DF">
              <w:rPr>
                <w:rFonts w:cstheme="minorHAnsi"/>
                <w:sz w:val="22"/>
                <w:szCs w:val="22"/>
              </w:rPr>
              <w:t>sąlygų</w:t>
            </w:r>
            <w:r w:rsidRPr="003B22DF">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73451220" w14:textId="77777777" w:rsidR="00724BAD" w:rsidRPr="003B22DF" w:rsidRDefault="00724BAD" w:rsidP="00724BAD">
            <w:pPr>
              <w:spacing w:after="0" w:line="240" w:lineRule="auto"/>
              <w:rPr>
                <w:rFonts w:cstheme="minorHAnsi"/>
                <w:sz w:val="22"/>
                <w:szCs w:val="22"/>
              </w:rPr>
            </w:pPr>
            <w:r w:rsidRPr="003B22DF">
              <w:rPr>
                <w:rFonts w:cstheme="minorHAnsi"/>
                <w:sz w:val="22"/>
                <w:szCs w:val="22"/>
              </w:rPr>
              <w:t>6 (šešios) dienos iki pasiūlymų pateikimo dienos</w:t>
            </w:r>
          </w:p>
          <w:p w14:paraId="4D170373" w14:textId="2D150087" w:rsidR="00774AA5" w:rsidRPr="003B22DF"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3B22DF" w:rsidRDefault="00774AA5" w:rsidP="00CE1F13">
            <w:pPr>
              <w:spacing w:after="0" w:line="240" w:lineRule="auto"/>
              <w:rPr>
                <w:rFonts w:cstheme="minorHAnsi"/>
                <w:sz w:val="22"/>
                <w:szCs w:val="22"/>
              </w:rPr>
            </w:pPr>
          </w:p>
        </w:tc>
      </w:tr>
      <w:tr w:rsidR="00774AA5" w:rsidRPr="003B22DF" w14:paraId="7621DE63" w14:textId="77777777" w:rsidTr="008740C9">
        <w:trPr>
          <w:trHeight w:val="20"/>
        </w:trPr>
        <w:tc>
          <w:tcPr>
            <w:tcW w:w="738" w:type="dxa"/>
            <w:tcMar>
              <w:top w:w="0" w:type="dxa"/>
              <w:left w:w="108" w:type="dxa"/>
              <w:bottom w:w="0" w:type="dxa"/>
              <w:right w:w="108" w:type="dxa"/>
            </w:tcMar>
          </w:tcPr>
          <w:p w14:paraId="63314DF2" w14:textId="5548A91C"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3B22DF" w:rsidRDefault="00455131" w:rsidP="0003169B">
            <w:pPr>
              <w:spacing w:after="0" w:line="240" w:lineRule="auto"/>
              <w:rPr>
                <w:rFonts w:cstheme="minorHAnsi"/>
                <w:sz w:val="22"/>
                <w:szCs w:val="22"/>
              </w:rPr>
            </w:pPr>
            <w:r w:rsidRPr="003B22DF">
              <w:rPr>
                <w:rFonts w:cstheme="minorHAnsi"/>
                <w:sz w:val="22"/>
                <w:szCs w:val="22"/>
              </w:rPr>
              <w:t>O</w:t>
            </w:r>
            <w:r w:rsidR="00774AA5" w:rsidRPr="003B22DF">
              <w:rPr>
                <w:rFonts w:cstheme="minorHAnsi"/>
                <w:sz w:val="22"/>
                <w:szCs w:val="22"/>
              </w:rPr>
              <w:t>bjekto apžiūra bus vykdoma:</w:t>
            </w:r>
          </w:p>
        </w:tc>
        <w:tc>
          <w:tcPr>
            <w:tcW w:w="3402" w:type="dxa"/>
            <w:tcMar>
              <w:top w:w="0" w:type="dxa"/>
              <w:left w:w="108" w:type="dxa"/>
              <w:bottom w:w="0" w:type="dxa"/>
              <w:right w:w="108" w:type="dxa"/>
            </w:tcMar>
          </w:tcPr>
          <w:p w14:paraId="16ACE08C" w14:textId="698D88D4" w:rsidR="00774AA5" w:rsidRPr="003B22DF" w:rsidRDefault="008F714A" w:rsidP="008F714A">
            <w:pPr>
              <w:spacing w:after="0" w:line="240" w:lineRule="auto"/>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0CB425FC" w14:textId="6FFCEA1D" w:rsidR="00774AA5" w:rsidRPr="003B22DF" w:rsidRDefault="00774AA5" w:rsidP="0003169B">
            <w:pPr>
              <w:spacing w:after="0" w:line="240" w:lineRule="auto"/>
              <w:rPr>
                <w:rFonts w:cstheme="minorHAnsi"/>
                <w:sz w:val="22"/>
                <w:szCs w:val="22"/>
              </w:rPr>
            </w:pPr>
          </w:p>
        </w:tc>
      </w:tr>
      <w:tr w:rsidR="00774AA5" w:rsidRPr="003B22DF" w14:paraId="3AA572DF" w14:textId="77777777" w:rsidTr="008740C9">
        <w:trPr>
          <w:trHeight w:val="20"/>
        </w:trPr>
        <w:tc>
          <w:tcPr>
            <w:tcW w:w="738" w:type="dxa"/>
            <w:tcMar>
              <w:top w:w="0" w:type="dxa"/>
              <w:left w:w="108" w:type="dxa"/>
              <w:bottom w:w="0" w:type="dxa"/>
              <w:right w:w="108" w:type="dxa"/>
            </w:tcMar>
          </w:tcPr>
          <w:p w14:paraId="0C5D727C" w14:textId="097AAFC5"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3B22DF" w:rsidRDefault="00774AA5" w:rsidP="0003169B">
            <w:pPr>
              <w:spacing w:after="0" w:line="240" w:lineRule="auto"/>
              <w:rPr>
                <w:rFonts w:cstheme="minorHAnsi"/>
                <w:sz w:val="22"/>
                <w:szCs w:val="22"/>
              </w:rPr>
            </w:pPr>
            <w:r w:rsidRPr="003B22DF">
              <w:rPr>
                <w:rFonts w:cstheme="minorHAnsi"/>
                <w:sz w:val="22"/>
                <w:szCs w:val="22"/>
              </w:rPr>
              <w:t xml:space="preserve">Perkančioji organizacija rengs susitikimus su tiekėjais dėl pirkimo </w:t>
            </w:r>
            <w:r w:rsidR="006932C2" w:rsidRPr="003B22DF">
              <w:rPr>
                <w:rFonts w:cstheme="minorHAnsi"/>
                <w:sz w:val="22"/>
                <w:szCs w:val="22"/>
              </w:rPr>
              <w:t>sąlygų</w:t>
            </w:r>
            <w:r w:rsidRPr="003B22DF">
              <w:rPr>
                <w:rFonts w:cstheme="minorHAnsi"/>
                <w:sz w:val="22"/>
                <w:szCs w:val="22"/>
              </w:rPr>
              <w:t xml:space="preserve"> paaiškinimo</w:t>
            </w:r>
          </w:p>
        </w:tc>
        <w:tc>
          <w:tcPr>
            <w:tcW w:w="3402" w:type="dxa"/>
            <w:tcMar>
              <w:top w:w="0" w:type="dxa"/>
              <w:left w:w="108" w:type="dxa"/>
              <w:bottom w:w="0" w:type="dxa"/>
              <w:right w:w="108" w:type="dxa"/>
            </w:tcMar>
          </w:tcPr>
          <w:p w14:paraId="37463C11" w14:textId="309FFC4E" w:rsidR="00774AA5" w:rsidRPr="003B22DF" w:rsidRDefault="008F714A" w:rsidP="0003169B">
            <w:pPr>
              <w:spacing w:after="0" w:line="240" w:lineRule="auto"/>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1C7B20C9" w14:textId="530B3BB3" w:rsidR="00774AA5" w:rsidRPr="003B22DF" w:rsidRDefault="00774AA5" w:rsidP="0003169B">
            <w:pPr>
              <w:spacing w:after="0" w:line="240" w:lineRule="auto"/>
              <w:rPr>
                <w:rFonts w:cstheme="minorHAnsi"/>
                <w:sz w:val="22"/>
                <w:szCs w:val="22"/>
              </w:rPr>
            </w:pPr>
          </w:p>
        </w:tc>
      </w:tr>
      <w:tr w:rsidR="00774AA5" w:rsidRPr="003B22DF" w14:paraId="595801DB" w14:textId="77777777" w:rsidTr="008740C9">
        <w:trPr>
          <w:trHeight w:val="20"/>
        </w:trPr>
        <w:tc>
          <w:tcPr>
            <w:tcW w:w="738" w:type="dxa"/>
            <w:tcMar>
              <w:top w:w="0" w:type="dxa"/>
              <w:left w:w="108" w:type="dxa"/>
              <w:bottom w:w="0" w:type="dxa"/>
              <w:right w:w="108" w:type="dxa"/>
            </w:tcMar>
          </w:tcPr>
          <w:p w14:paraId="7834A329" w14:textId="7DD7B5EE"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3B22DF" w:rsidRDefault="00774AA5" w:rsidP="0003169B">
            <w:pPr>
              <w:spacing w:after="0" w:line="240" w:lineRule="auto"/>
              <w:rPr>
                <w:rFonts w:cstheme="minorHAnsi"/>
                <w:sz w:val="22"/>
                <w:szCs w:val="22"/>
              </w:rPr>
            </w:pPr>
            <w:r w:rsidRPr="003B22DF">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7DF7B803" w:rsidR="00774AA5" w:rsidRPr="003B22DF" w:rsidRDefault="00756FA1" w:rsidP="0003169B">
            <w:pPr>
              <w:spacing w:after="0" w:line="240" w:lineRule="auto"/>
              <w:rPr>
                <w:rFonts w:cstheme="minorHAnsi"/>
                <w:iCs/>
                <w:color w:val="00B050"/>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49C9AF54" w14:textId="060712A8" w:rsidR="00774AA5" w:rsidRPr="003B22DF" w:rsidRDefault="00774AA5" w:rsidP="0003169B">
            <w:pPr>
              <w:spacing w:after="0" w:line="240" w:lineRule="auto"/>
              <w:rPr>
                <w:rFonts w:cstheme="minorHAnsi"/>
                <w:sz w:val="22"/>
                <w:szCs w:val="22"/>
              </w:rPr>
            </w:pPr>
          </w:p>
        </w:tc>
      </w:tr>
      <w:tr w:rsidR="00774AA5" w:rsidRPr="003B22DF" w14:paraId="712AAA1F" w14:textId="77777777" w:rsidTr="008740C9">
        <w:trPr>
          <w:trHeight w:val="20"/>
        </w:trPr>
        <w:tc>
          <w:tcPr>
            <w:tcW w:w="738" w:type="dxa"/>
            <w:tcMar>
              <w:top w:w="0" w:type="dxa"/>
              <w:left w:w="108" w:type="dxa"/>
              <w:bottom w:w="0" w:type="dxa"/>
              <w:right w:w="108" w:type="dxa"/>
            </w:tcMar>
          </w:tcPr>
          <w:p w14:paraId="204C0E52" w14:textId="1B708D3D"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3B22DF" w:rsidRDefault="00774AA5" w:rsidP="0003169B">
            <w:pPr>
              <w:spacing w:after="0" w:line="240" w:lineRule="auto"/>
              <w:rPr>
                <w:rFonts w:cstheme="minorHAnsi"/>
                <w:bCs/>
                <w:color w:val="000000" w:themeColor="text1"/>
                <w:sz w:val="22"/>
                <w:szCs w:val="22"/>
              </w:rPr>
            </w:pPr>
            <w:r w:rsidRPr="003B22DF">
              <w:rPr>
                <w:rFonts w:cstheme="minorHAns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3B22DF" w:rsidRDefault="0461D962" w:rsidP="5F231C8B">
            <w:pPr>
              <w:spacing w:after="0" w:line="240" w:lineRule="auto"/>
              <w:rPr>
                <w:rFonts w:cstheme="minorHAnsi"/>
                <w:color w:val="000000" w:themeColor="text1"/>
                <w:sz w:val="22"/>
                <w:szCs w:val="22"/>
              </w:rPr>
            </w:pPr>
            <w:r w:rsidRPr="003B22DF">
              <w:rPr>
                <w:rFonts w:cstheme="minorHAnsi"/>
                <w:color w:val="000000" w:themeColor="text1"/>
                <w:sz w:val="22"/>
                <w:szCs w:val="22"/>
              </w:rPr>
              <w:t>3 (trys) mėnesiai</w:t>
            </w:r>
            <w:r w:rsidR="00774AA5" w:rsidRPr="003B22DF">
              <w:rPr>
                <w:rFonts w:cstheme="minorHAnsi"/>
                <w:color w:val="000000" w:themeColor="text1"/>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3B22DF" w:rsidRDefault="00774AA5" w:rsidP="0003169B">
            <w:pPr>
              <w:spacing w:after="0" w:line="240" w:lineRule="auto"/>
              <w:rPr>
                <w:rFonts w:cstheme="minorHAnsi"/>
                <w:sz w:val="22"/>
                <w:szCs w:val="22"/>
              </w:rPr>
            </w:pPr>
          </w:p>
        </w:tc>
      </w:tr>
      <w:tr w:rsidR="00774AA5" w:rsidRPr="003B22DF" w14:paraId="046FE48C" w14:textId="77777777" w:rsidTr="008740C9">
        <w:trPr>
          <w:trHeight w:val="20"/>
        </w:trPr>
        <w:tc>
          <w:tcPr>
            <w:tcW w:w="738" w:type="dxa"/>
            <w:tcMar>
              <w:top w:w="0" w:type="dxa"/>
              <w:left w:w="108" w:type="dxa"/>
              <w:bottom w:w="0" w:type="dxa"/>
              <w:right w:w="108" w:type="dxa"/>
            </w:tcMar>
          </w:tcPr>
          <w:p w14:paraId="0CCD490C" w14:textId="1C5F8541"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3B22DF" w:rsidRDefault="00774AA5" w:rsidP="0003169B">
            <w:pPr>
              <w:spacing w:after="0" w:line="240" w:lineRule="auto"/>
              <w:rPr>
                <w:rFonts w:cstheme="minorHAnsi"/>
                <w:bCs/>
                <w:sz w:val="22"/>
                <w:szCs w:val="22"/>
              </w:rPr>
            </w:pPr>
            <w:r w:rsidRPr="003B22DF">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204FB903" w:rsidR="006C62D8" w:rsidRPr="003B22DF" w:rsidRDefault="00756FA1" w:rsidP="0003169B">
            <w:pPr>
              <w:spacing w:after="0" w:line="240" w:lineRule="auto"/>
              <w:rPr>
                <w:rFonts w:cstheme="minorHAnsi"/>
                <w:iCs/>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A43570F" w14:textId="6AB07594" w:rsidR="00774AA5" w:rsidRPr="003B22DF" w:rsidRDefault="00774AA5" w:rsidP="127DD6E8">
            <w:pPr>
              <w:spacing w:after="0" w:line="240" w:lineRule="auto"/>
              <w:rPr>
                <w:rFonts w:cstheme="minorHAnsi"/>
                <w:sz w:val="22"/>
                <w:szCs w:val="22"/>
              </w:rPr>
            </w:pPr>
          </w:p>
        </w:tc>
      </w:tr>
      <w:tr w:rsidR="00774AA5" w:rsidRPr="003B22DF" w14:paraId="1F2EA374" w14:textId="77777777" w:rsidTr="008740C9">
        <w:trPr>
          <w:trHeight w:val="20"/>
        </w:trPr>
        <w:tc>
          <w:tcPr>
            <w:tcW w:w="738" w:type="dxa"/>
            <w:tcMar>
              <w:top w:w="0" w:type="dxa"/>
              <w:left w:w="108" w:type="dxa"/>
              <w:bottom w:w="0" w:type="dxa"/>
              <w:right w:w="108" w:type="dxa"/>
            </w:tcMar>
          </w:tcPr>
          <w:p w14:paraId="539F7958" w14:textId="226D3FF6"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3B22DF" w:rsidRDefault="00774AA5" w:rsidP="5F231C8B">
            <w:pPr>
              <w:spacing w:after="0" w:line="240" w:lineRule="auto"/>
              <w:rPr>
                <w:rFonts w:cstheme="minorHAnsi"/>
                <w:sz w:val="22"/>
                <w:szCs w:val="22"/>
              </w:rPr>
            </w:pPr>
            <w:r w:rsidRPr="003B22DF">
              <w:rPr>
                <w:rFonts w:cstheme="minorHAns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0CE10694" w:rsidR="000E3AAC" w:rsidRPr="003B22DF" w:rsidRDefault="00756FA1" w:rsidP="5F231C8B">
            <w:pPr>
              <w:spacing w:after="0" w:line="240" w:lineRule="auto"/>
              <w:jc w:val="both"/>
              <w:rPr>
                <w:rFonts w:cstheme="minorHAnsi"/>
                <w:color w:val="000000" w:themeColor="text1"/>
                <w:sz w:val="22"/>
                <w:szCs w:val="22"/>
              </w:rPr>
            </w:pPr>
            <w:r w:rsidRPr="003B22DF">
              <w:rPr>
                <w:rFonts w:cstheme="minorHAnsi"/>
                <w:color w:val="000000" w:themeColor="text1"/>
                <w:sz w:val="22"/>
                <w:szCs w:val="22"/>
              </w:rPr>
              <w:t>Netaikoma.</w:t>
            </w:r>
          </w:p>
        </w:tc>
        <w:tc>
          <w:tcPr>
            <w:tcW w:w="2835" w:type="dxa"/>
            <w:tcMar>
              <w:top w:w="0" w:type="dxa"/>
              <w:left w:w="108" w:type="dxa"/>
              <w:bottom w:w="0" w:type="dxa"/>
              <w:right w:w="108" w:type="dxa"/>
            </w:tcMar>
          </w:tcPr>
          <w:p w14:paraId="7D43700D" w14:textId="36C311EA" w:rsidR="00774AA5" w:rsidRPr="003B22DF" w:rsidRDefault="00774AA5" w:rsidP="0003169B">
            <w:pPr>
              <w:spacing w:after="0" w:line="240" w:lineRule="auto"/>
              <w:rPr>
                <w:rFonts w:cstheme="minorHAnsi"/>
                <w:sz w:val="22"/>
                <w:szCs w:val="22"/>
              </w:rPr>
            </w:pPr>
          </w:p>
        </w:tc>
      </w:tr>
      <w:tr w:rsidR="00774AA5" w:rsidRPr="003B22DF" w14:paraId="6D55395E" w14:textId="77777777" w:rsidTr="008740C9">
        <w:trPr>
          <w:trHeight w:val="20"/>
        </w:trPr>
        <w:tc>
          <w:tcPr>
            <w:tcW w:w="738" w:type="dxa"/>
            <w:tcMar>
              <w:top w:w="0" w:type="dxa"/>
              <w:left w:w="108" w:type="dxa"/>
              <w:bottom w:w="0" w:type="dxa"/>
              <w:right w:w="108" w:type="dxa"/>
            </w:tcMar>
          </w:tcPr>
          <w:p w14:paraId="5B414F03" w14:textId="2549B1DC"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 xml:space="preserve">Perkančioji organizacija informuoja pirkimo dalyvius apie EBVPD </w:t>
            </w:r>
            <w:r w:rsidRPr="003B22DF">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3B22DF" w:rsidRDefault="00774AA5" w:rsidP="0003169B">
            <w:pPr>
              <w:spacing w:after="0" w:line="240" w:lineRule="auto"/>
              <w:rPr>
                <w:rFonts w:cstheme="minorHAnsi"/>
                <w:bCs/>
                <w:sz w:val="22"/>
                <w:szCs w:val="22"/>
              </w:rPr>
            </w:pPr>
          </w:p>
        </w:tc>
      </w:tr>
      <w:tr w:rsidR="00774AA5" w:rsidRPr="003B22DF" w14:paraId="59E99749" w14:textId="77777777" w:rsidTr="008740C9">
        <w:trPr>
          <w:trHeight w:val="20"/>
        </w:trPr>
        <w:tc>
          <w:tcPr>
            <w:tcW w:w="738" w:type="dxa"/>
            <w:tcMar>
              <w:top w:w="0" w:type="dxa"/>
              <w:left w:w="108" w:type="dxa"/>
              <w:bottom w:w="0" w:type="dxa"/>
              <w:right w:w="108" w:type="dxa"/>
            </w:tcMar>
          </w:tcPr>
          <w:p w14:paraId="7986B22C" w14:textId="28A1D23B"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 xml:space="preserve">Perkančioji organizacija pirkimo dalyviams praneša apie priimtą sprendimą nustatyti laimėjusį pasiūlymą, </w:t>
            </w:r>
            <w:r w:rsidRPr="003B22DF">
              <w:rPr>
                <w:rFonts w:cstheme="minorHAnsi"/>
                <w:sz w:val="22"/>
                <w:szCs w:val="22"/>
              </w:rPr>
              <w:t>dėl kurio bus sudaroma</w:t>
            </w:r>
            <w:r w:rsidRPr="003B22DF">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3B22DF" w:rsidRDefault="00CC70B1" w:rsidP="0003169B">
            <w:pPr>
              <w:spacing w:after="0" w:line="240" w:lineRule="auto"/>
              <w:rPr>
                <w:rFonts w:cstheme="minorHAnsi"/>
                <w:bCs/>
                <w:sz w:val="22"/>
                <w:szCs w:val="22"/>
              </w:rPr>
            </w:pPr>
            <w:r w:rsidRPr="003B22DF">
              <w:rPr>
                <w:rFonts w:cstheme="minorHAnsi"/>
                <w:bCs/>
                <w:sz w:val="22"/>
                <w:szCs w:val="22"/>
              </w:rPr>
              <w:t>3</w:t>
            </w:r>
            <w:r w:rsidR="00774AA5" w:rsidRPr="003B22DF">
              <w:rPr>
                <w:rFonts w:cstheme="minorHAnsi"/>
                <w:bCs/>
                <w:sz w:val="22"/>
                <w:szCs w:val="22"/>
              </w:rPr>
              <w:t xml:space="preserve"> (</w:t>
            </w:r>
            <w:r w:rsidR="00D707AB" w:rsidRPr="003B22DF">
              <w:rPr>
                <w:rFonts w:cstheme="minorHAnsi"/>
                <w:bCs/>
                <w:sz w:val="22"/>
                <w:szCs w:val="22"/>
              </w:rPr>
              <w:t>tris</w:t>
            </w:r>
            <w:r w:rsidR="00774AA5" w:rsidRPr="003B22DF">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3B22DF" w:rsidRDefault="00774AA5" w:rsidP="0003169B">
            <w:pPr>
              <w:spacing w:after="0" w:line="240" w:lineRule="auto"/>
              <w:rPr>
                <w:rFonts w:cstheme="minorHAnsi"/>
                <w:sz w:val="22"/>
                <w:szCs w:val="22"/>
              </w:rPr>
            </w:pPr>
          </w:p>
        </w:tc>
      </w:tr>
      <w:tr w:rsidR="00774AA5" w:rsidRPr="003B22DF" w14:paraId="5D779D75" w14:textId="77777777" w:rsidTr="008740C9">
        <w:trPr>
          <w:trHeight w:val="20"/>
        </w:trPr>
        <w:tc>
          <w:tcPr>
            <w:tcW w:w="738" w:type="dxa"/>
            <w:tcMar>
              <w:top w:w="0" w:type="dxa"/>
              <w:left w:w="108" w:type="dxa"/>
              <w:bottom w:w="0" w:type="dxa"/>
              <w:right w:w="108" w:type="dxa"/>
            </w:tcMar>
          </w:tcPr>
          <w:p w14:paraId="715DBD55" w14:textId="53D9A072"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3B22DF" w:rsidRDefault="00774AA5" w:rsidP="0003169B">
            <w:pPr>
              <w:spacing w:after="0" w:line="240" w:lineRule="auto"/>
              <w:rPr>
                <w:rFonts w:cstheme="minorHAnsi"/>
                <w:bCs/>
                <w:sz w:val="22"/>
                <w:szCs w:val="22"/>
              </w:rPr>
            </w:pPr>
            <w:r w:rsidRPr="003B22DF">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3B22DF"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3B22DF" w14:paraId="3739CF2C" w14:textId="77777777" w:rsidTr="008740C9">
        <w:trPr>
          <w:trHeight w:val="20"/>
        </w:trPr>
        <w:tc>
          <w:tcPr>
            <w:tcW w:w="738" w:type="dxa"/>
            <w:tcMar>
              <w:top w:w="0" w:type="dxa"/>
              <w:left w:w="108" w:type="dxa"/>
              <w:bottom w:w="0" w:type="dxa"/>
              <w:right w:w="108" w:type="dxa"/>
            </w:tcMar>
          </w:tcPr>
          <w:p w14:paraId="50E0821F" w14:textId="51531F71"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3B22DF" w:rsidRDefault="00774AA5" w:rsidP="0003169B">
            <w:pPr>
              <w:spacing w:after="0" w:line="240" w:lineRule="auto"/>
              <w:rPr>
                <w:rFonts w:cstheme="minorHAnsi"/>
                <w:bCs/>
                <w:sz w:val="22"/>
                <w:szCs w:val="22"/>
              </w:rPr>
            </w:pPr>
            <w:r w:rsidRPr="003B22DF">
              <w:rPr>
                <w:rFonts w:cstheme="minorHAnsi"/>
                <w:color w:val="000000"/>
                <w:sz w:val="22"/>
                <w:szCs w:val="22"/>
                <w:shd w:val="clear" w:color="auto" w:fill="FFFFFF"/>
              </w:rPr>
              <w:t xml:space="preserve">Tiekėjas turi teisę pateikti pretenziją perkančiajai organizacijai, pateikti prašymą ar pareikšti ieškinį teismui </w:t>
            </w:r>
            <w:r w:rsidRPr="003B22DF">
              <w:rPr>
                <w:rFonts w:cstheme="minorHAnsi"/>
                <w:bCs/>
                <w:sz w:val="22"/>
                <w:szCs w:val="22"/>
              </w:rPr>
              <w:t>ne vėliau kaip per</w:t>
            </w:r>
          </w:p>
        </w:tc>
        <w:tc>
          <w:tcPr>
            <w:tcW w:w="3402" w:type="dxa"/>
            <w:tcMar>
              <w:top w:w="0" w:type="dxa"/>
              <w:left w:w="108" w:type="dxa"/>
              <w:bottom w:w="0" w:type="dxa"/>
              <w:right w:w="108" w:type="dxa"/>
            </w:tcMar>
          </w:tcPr>
          <w:p w14:paraId="2777E6EA" w14:textId="77777777" w:rsidR="00756FA1" w:rsidRPr="003B22DF" w:rsidRDefault="00774AA5" w:rsidP="00756FA1">
            <w:pPr>
              <w:spacing w:after="0" w:line="240" w:lineRule="auto"/>
              <w:jc w:val="both"/>
              <w:rPr>
                <w:rFonts w:cstheme="minorHAnsi"/>
                <w:sz w:val="22"/>
                <w:szCs w:val="22"/>
              </w:rPr>
            </w:pPr>
            <w:r w:rsidRPr="003B22DF">
              <w:rPr>
                <w:rFonts w:cstheme="minorHAnsi"/>
                <w:sz w:val="22"/>
                <w:szCs w:val="22"/>
              </w:rPr>
              <w:t xml:space="preserve">10 (dešimt) </w:t>
            </w:r>
            <w:r w:rsidR="00C77CAE" w:rsidRPr="003B22DF">
              <w:rPr>
                <w:rFonts w:cstheme="minorHAnsi"/>
                <w:sz w:val="22"/>
                <w:szCs w:val="22"/>
              </w:rPr>
              <w:t>dienų</w:t>
            </w:r>
            <w:r w:rsidR="00756FA1" w:rsidRPr="003B22DF">
              <w:rPr>
                <w:rFonts w:cstheme="minorHAnsi"/>
                <w:sz w:val="22"/>
                <w:szCs w:val="22"/>
              </w:rPr>
              <w:t xml:space="preserve"> nuo </w:t>
            </w:r>
            <w:r w:rsidR="00756FA1" w:rsidRPr="003B22DF">
              <w:rPr>
                <w:rFonts w:eastAsia="Arial" w:cstheme="minorHAnsi"/>
                <w:sz w:val="22"/>
                <w:szCs w:val="22"/>
              </w:rPr>
              <w:t>perkančiosios organizacijos</w:t>
            </w:r>
            <w:r w:rsidR="00756FA1" w:rsidRPr="003B22DF">
              <w:rPr>
                <w:rFonts w:cstheme="minorHAnsi"/>
                <w:sz w:val="22"/>
                <w:szCs w:val="22"/>
              </w:rPr>
              <w:t xml:space="preserve"> pranešimo raštu apie jos priimtą sprendimą išsiuntimo tiekėjams dienos arba nuo paskelbimo apie </w:t>
            </w:r>
            <w:r w:rsidR="00756FA1" w:rsidRPr="003B22DF">
              <w:rPr>
                <w:rFonts w:eastAsia="Arial" w:cstheme="minorHAnsi"/>
                <w:sz w:val="22"/>
                <w:szCs w:val="22"/>
              </w:rPr>
              <w:t>perkančiosios organizacijos</w:t>
            </w:r>
            <w:r w:rsidR="00756FA1" w:rsidRPr="003B22DF">
              <w:rPr>
                <w:rFonts w:cstheme="minorHAnsi"/>
                <w:sz w:val="22"/>
                <w:szCs w:val="22"/>
              </w:rPr>
              <w:t xml:space="preserve"> priimtus sprendimus dienos, jei VPĮ nenumato reikalavimo raštu informuoti tiekėjus apie </w:t>
            </w:r>
            <w:r w:rsidR="00756FA1" w:rsidRPr="003B22DF">
              <w:rPr>
                <w:rFonts w:eastAsia="Arial" w:cstheme="minorHAnsi"/>
                <w:sz w:val="22"/>
                <w:szCs w:val="22"/>
              </w:rPr>
              <w:t xml:space="preserve"> perkančiosios organizacijos</w:t>
            </w:r>
            <w:r w:rsidR="00756FA1" w:rsidRPr="003B22DF">
              <w:rPr>
                <w:rFonts w:cstheme="minorHAnsi"/>
                <w:sz w:val="22"/>
                <w:szCs w:val="22"/>
              </w:rPr>
              <w:t xml:space="preserve"> priimtus sprendimus;</w:t>
            </w:r>
          </w:p>
          <w:p w14:paraId="28BC19B8" w14:textId="3DE270D4" w:rsidR="00774AA5" w:rsidRPr="003B22DF" w:rsidRDefault="00756FA1" w:rsidP="00756FA1">
            <w:pPr>
              <w:spacing w:after="0" w:line="240" w:lineRule="auto"/>
              <w:rPr>
                <w:rFonts w:cstheme="minorHAnsi"/>
                <w:sz w:val="22"/>
                <w:szCs w:val="22"/>
              </w:rPr>
            </w:pPr>
            <w:r w:rsidRPr="003B22DF">
              <w:rPr>
                <w:rFonts w:cstheme="minorHAnsi"/>
                <w:sz w:val="22"/>
                <w:szCs w:val="22"/>
              </w:rPr>
              <w:t>15 (penkiolika) dienų nuo pranešimo išsiuntimo tiekėjams dienos, jeigu šis pranešimas nebuvo siunčiamas elektroninėmis priemonėmis.</w:t>
            </w:r>
          </w:p>
          <w:p w14:paraId="24167C40" w14:textId="2A451F79" w:rsidR="00774AA5" w:rsidRPr="003B22DF" w:rsidRDefault="00774AA5" w:rsidP="006C7941">
            <w:pPr>
              <w:spacing w:after="0" w:line="240" w:lineRule="auto"/>
              <w:jc w:val="both"/>
              <w:rPr>
                <w:rFonts w:cstheme="minorHAnsi"/>
                <w:sz w:val="22"/>
                <w:szCs w:val="22"/>
              </w:rPr>
            </w:pPr>
          </w:p>
        </w:tc>
        <w:tc>
          <w:tcPr>
            <w:tcW w:w="2835" w:type="dxa"/>
            <w:tcMar>
              <w:top w:w="0" w:type="dxa"/>
              <w:left w:w="108" w:type="dxa"/>
              <w:bottom w:w="0" w:type="dxa"/>
              <w:right w:w="108" w:type="dxa"/>
            </w:tcMar>
          </w:tcPr>
          <w:p w14:paraId="0DA96950" w14:textId="70776E48" w:rsidR="00774AA5" w:rsidRPr="003B22DF" w:rsidRDefault="00774AA5" w:rsidP="0003169B">
            <w:pPr>
              <w:spacing w:after="0" w:line="240" w:lineRule="auto"/>
              <w:rPr>
                <w:rFonts w:cstheme="minorHAnsi"/>
                <w:bCs/>
                <w:sz w:val="22"/>
                <w:szCs w:val="22"/>
              </w:rPr>
            </w:pPr>
          </w:p>
        </w:tc>
      </w:tr>
      <w:tr w:rsidR="00774AA5" w:rsidRPr="003B22DF" w14:paraId="1A8FC6DE" w14:textId="77777777" w:rsidTr="008740C9">
        <w:trPr>
          <w:trHeight w:val="20"/>
        </w:trPr>
        <w:tc>
          <w:tcPr>
            <w:tcW w:w="738" w:type="dxa"/>
            <w:tcMar>
              <w:top w:w="0" w:type="dxa"/>
              <w:left w:w="108" w:type="dxa"/>
              <w:bottom w:w="0" w:type="dxa"/>
              <w:right w:w="108" w:type="dxa"/>
            </w:tcMar>
          </w:tcPr>
          <w:p w14:paraId="3FCD8BCC" w14:textId="19D85D51"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3B22DF" w:rsidRDefault="00774AA5" w:rsidP="0003169B">
            <w:pPr>
              <w:spacing w:after="0" w:line="240" w:lineRule="auto"/>
              <w:rPr>
                <w:rFonts w:cstheme="minorHAnsi"/>
                <w:sz w:val="22"/>
                <w:szCs w:val="22"/>
              </w:rPr>
            </w:pPr>
          </w:p>
        </w:tc>
      </w:tr>
      <w:tr w:rsidR="00774AA5" w:rsidRPr="003B22DF" w14:paraId="65BDD6BA" w14:textId="77777777" w:rsidTr="008740C9">
        <w:trPr>
          <w:trHeight w:val="20"/>
        </w:trPr>
        <w:tc>
          <w:tcPr>
            <w:tcW w:w="738" w:type="dxa"/>
            <w:tcMar>
              <w:top w:w="0" w:type="dxa"/>
              <w:left w:w="108" w:type="dxa"/>
              <w:bottom w:w="0" w:type="dxa"/>
              <w:right w:w="108" w:type="dxa"/>
            </w:tcMar>
          </w:tcPr>
          <w:p w14:paraId="18CCF556" w14:textId="1FABF3A4" w:rsidR="00774AA5" w:rsidRPr="003B22DF" w:rsidRDefault="00774AA5" w:rsidP="007C6971">
            <w:pPr>
              <w:pStyle w:val="ListParagraph"/>
              <w:numPr>
                <w:ilvl w:val="0"/>
                <w:numId w:val="19"/>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3B22DF" w:rsidRDefault="00774AA5" w:rsidP="0003169B">
            <w:pPr>
              <w:spacing w:after="0" w:line="240" w:lineRule="auto"/>
              <w:rPr>
                <w:rFonts w:cstheme="minorHAnsi"/>
                <w:bCs/>
                <w:sz w:val="22"/>
                <w:szCs w:val="22"/>
              </w:rPr>
            </w:pPr>
            <w:r w:rsidRPr="003B22DF">
              <w:rPr>
                <w:rFonts w:cstheme="minorHAnsi"/>
                <w:sz w:val="22"/>
                <w:szCs w:val="22"/>
              </w:rPr>
              <w:t xml:space="preserve">Jeigu perkančioji organizacija per nustatytą terminą neišnagrinėja jai pateiktos pretenzijos, </w:t>
            </w:r>
            <w:r w:rsidRPr="003B22DF">
              <w:rPr>
                <w:rFonts w:cstheme="minorHAnsi"/>
                <w:sz w:val="22"/>
                <w:szCs w:val="22"/>
              </w:rPr>
              <w:lastRenderedPageBreak/>
              <w:t>tiekėjas turi teisę pateikti prašymą ar pareikšti ieškinį teismui per</w:t>
            </w:r>
            <w:r w:rsidRPr="003B22DF">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lastRenderedPageBreak/>
              <w:t xml:space="preserve">per 15 (penkiolika) dienų nuo dienos, kurią perkančioji organizacija turėjo raštu pranešti apie priimtą sprendimą pretenziją </w:t>
            </w:r>
            <w:r w:rsidRPr="003B22DF">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3B22DF" w:rsidRDefault="00774AA5" w:rsidP="0003169B">
            <w:pPr>
              <w:spacing w:after="0" w:line="240" w:lineRule="auto"/>
              <w:rPr>
                <w:rFonts w:cstheme="minorHAnsi"/>
                <w:sz w:val="22"/>
                <w:szCs w:val="22"/>
              </w:rPr>
            </w:pPr>
          </w:p>
        </w:tc>
      </w:tr>
      <w:tr w:rsidR="00774AA5" w:rsidRPr="003B22DF" w14:paraId="1EEDC62F" w14:textId="77777777" w:rsidTr="008740C9">
        <w:trPr>
          <w:trHeight w:val="20"/>
        </w:trPr>
        <w:tc>
          <w:tcPr>
            <w:tcW w:w="738" w:type="dxa"/>
            <w:tcMar>
              <w:top w:w="0" w:type="dxa"/>
              <w:left w:w="108" w:type="dxa"/>
              <w:bottom w:w="0" w:type="dxa"/>
              <w:right w:w="108" w:type="dxa"/>
            </w:tcMar>
          </w:tcPr>
          <w:p w14:paraId="3EE38EA3" w14:textId="7B1FEB4A" w:rsidR="00774AA5" w:rsidRPr="003B22DF" w:rsidRDefault="00774AA5"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3B22DF" w:rsidRDefault="00774AA5" w:rsidP="0003169B">
            <w:pPr>
              <w:spacing w:after="0" w:line="240" w:lineRule="auto"/>
              <w:rPr>
                <w:rFonts w:cstheme="minorHAnsi"/>
                <w:sz w:val="22"/>
                <w:szCs w:val="22"/>
              </w:rPr>
            </w:pPr>
            <w:r w:rsidRPr="003B22DF">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58E3CC89" w:rsidR="00774AA5" w:rsidRPr="003B22DF" w:rsidRDefault="00774AA5" w:rsidP="00E0024B">
            <w:pPr>
              <w:spacing w:after="0" w:line="240" w:lineRule="auto"/>
              <w:rPr>
                <w:rFonts w:cstheme="minorHAnsi"/>
                <w:sz w:val="22"/>
                <w:szCs w:val="22"/>
              </w:rPr>
            </w:pPr>
            <w:r w:rsidRPr="003B22DF">
              <w:rPr>
                <w:rFonts w:cstheme="minorHAnsi"/>
                <w:bCs/>
                <w:sz w:val="22"/>
                <w:szCs w:val="22"/>
              </w:rPr>
              <w:t>10 (dešimt) dienų,</w:t>
            </w:r>
            <w:r w:rsidRPr="003B22DF">
              <w:rPr>
                <w:rFonts w:cstheme="minorHAnsi"/>
                <w:sz w:val="22"/>
                <w:szCs w:val="22"/>
              </w:rPr>
              <w:t xml:space="preserve"> nuo pranešimo apie sprendimą sudaryti sutartį (o jei buv</w:t>
            </w:r>
            <w:r w:rsidR="00087211" w:rsidRPr="003B22DF">
              <w:rPr>
                <w:rFonts w:cstheme="minorHAnsi"/>
                <w:sz w:val="22"/>
                <w:szCs w:val="22"/>
              </w:rPr>
              <w:t>o</w:t>
            </w:r>
            <w:r w:rsidRPr="003B22DF">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3B22DF" w:rsidRDefault="00774AA5" w:rsidP="0003169B">
            <w:pPr>
              <w:spacing w:after="0" w:line="240" w:lineRule="auto"/>
              <w:rPr>
                <w:rFonts w:cstheme="minorHAnsi"/>
                <w:sz w:val="22"/>
                <w:szCs w:val="22"/>
              </w:rPr>
            </w:pPr>
          </w:p>
        </w:tc>
      </w:tr>
      <w:tr w:rsidR="00451AF7" w:rsidRPr="003B22DF" w14:paraId="74B4ACF3" w14:textId="77777777" w:rsidTr="008740C9">
        <w:trPr>
          <w:trHeight w:val="20"/>
        </w:trPr>
        <w:tc>
          <w:tcPr>
            <w:tcW w:w="738" w:type="dxa"/>
            <w:tcMar>
              <w:top w:w="0" w:type="dxa"/>
              <w:left w:w="108" w:type="dxa"/>
              <w:bottom w:w="0" w:type="dxa"/>
              <w:right w:w="108" w:type="dxa"/>
            </w:tcMar>
          </w:tcPr>
          <w:p w14:paraId="5A1CA8A8" w14:textId="77777777" w:rsidR="00F50C57" w:rsidRPr="003B22DF" w:rsidRDefault="00F50C57" w:rsidP="007C6971">
            <w:pPr>
              <w:pStyle w:val="ListParagraph"/>
              <w:numPr>
                <w:ilvl w:val="0"/>
                <w:numId w:val="19"/>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3B22DF" w:rsidRDefault="00F50C57" w:rsidP="0003169B">
            <w:pPr>
              <w:spacing w:after="0" w:line="240" w:lineRule="auto"/>
              <w:rPr>
                <w:rFonts w:cstheme="minorHAnsi"/>
                <w:sz w:val="22"/>
                <w:szCs w:val="22"/>
              </w:rPr>
            </w:pPr>
            <w:r w:rsidRPr="003B22DF">
              <w:rPr>
                <w:rFonts w:cstheme="minorHAnsi"/>
                <w:sz w:val="22"/>
                <w:szCs w:val="22"/>
              </w:rPr>
              <w:t xml:space="preserve">Jeigu </w:t>
            </w:r>
            <w:r w:rsidR="00F46E88" w:rsidRPr="003B22DF">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3B22DF" w:rsidRDefault="000B4E01" w:rsidP="008A7CAD">
            <w:pPr>
              <w:spacing w:after="0" w:line="240" w:lineRule="auto"/>
              <w:rPr>
                <w:rFonts w:cstheme="minorHAnsi"/>
                <w:sz w:val="22"/>
                <w:szCs w:val="22"/>
              </w:rPr>
            </w:pPr>
            <w:r w:rsidRPr="003B22DF">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3B22DF" w:rsidRDefault="00F50C57" w:rsidP="0003169B">
            <w:pPr>
              <w:spacing w:after="0" w:line="240" w:lineRule="auto"/>
              <w:rPr>
                <w:rFonts w:cstheme="minorHAnsi"/>
                <w:sz w:val="22"/>
                <w:szCs w:val="22"/>
              </w:rPr>
            </w:pPr>
          </w:p>
        </w:tc>
      </w:tr>
    </w:tbl>
    <w:p w14:paraId="7300D3EE" w14:textId="5051021B" w:rsidR="008F59C5" w:rsidRPr="003B22DF" w:rsidRDefault="00D75584" w:rsidP="008D704D">
      <w:pPr>
        <w:tabs>
          <w:tab w:val="left" w:pos="2977"/>
        </w:tabs>
        <w:spacing w:after="120" w:line="20" w:lineRule="atLeast"/>
        <w:jc w:val="center"/>
        <w:rPr>
          <w:rFonts w:eastAsia="Calibri" w:cstheme="minorHAnsi"/>
          <w:sz w:val="22"/>
          <w:szCs w:val="22"/>
        </w:rPr>
      </w:pPr>
      <w:r w:rsidRPr="003B22DF">
        <w:rPr>
          <w:rFonts w:eastAsia="Calibri" w:cstheme="minorHAnsi"/>
          <w:sz w:val="22"/>
          <w:szCs w:val="22"/>
        </w:rPr>
        <w:t>_____________</w:t>
      </w:r>
    </w:p>
    <w:p w14:paraId="4D10CC3E" w14:textId="4EFD242F" w:rsidR="00A4599F" w:rsidRPr="003B22DF" w:rsidRDefault="008F59C5" w:rsidP="009F0698">
      <w:pPr>
        <w:rPr>
          <w:rFonts w:eastAsia="Calibri" w:cstheme="minorHAnsi"/>
          <w:sz w:val="22"/>
          <w:szCs w:val="22"/>
        </w:rPr>
      </w:pPr>
      <w:r w:rsidRPr="003B22DF">
        <w:rPr>
          <w:rFonts w:eastAsia="Calibri" w:cstheme="minorHAnsi"/>
          <w:sz w:val="22"/>
          <w:szCs w:val="22"/>
        </w:rPr>
        <w:br w:type="page"/>
      </w:r>
    </w:p>
    <w:p w14:paraId="01D56E47" w14:textId="69C5E54E"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59" w:name="_Pirkimo_sąlygų_2"/>
      <w:bookmarkStart w:id="60" w:name="_Ref38539939"/>
      <w:bookmarkStart w:id="61" w:name="_Ref38541068"/>
      <w:bookmarkStart w:id="62" w:name="_Ref38885053"/>
      <w:bookmarkStart w:id="63" w:name="_Ref38899023"/>
      <w:bookmarkStart w:id="64" w:name="_Toc190416444"/>
      <w:bookmarkStart w:id="65" w:name="_Toc229496261"/>
      <w:bookmarkEnd w:id="59"/>
      <w:r w:rsidRPr="003B22DF">
        <w:rPr>
          <w:rFonts w:asciiTheme="minorHAnsi" w:eastAsia="Calibri" w:hAnsiTheme="minorHAnsi" w:cstheme="minorHAnsi"/>
          <w:color w:val="000000" w:themeColor="text1"/>
          <w:sz w:val="22"/>
          <w:szCs w:val="22"/>
        </w:rPr>
        <w:lastRenderedPageBreak/>
        <w:t xml:space="preserve">Pirkimo sąlygų </w:t>
      </w:r>
      <w:bookmarkStart w:id="66" w:name="antraspriedas"/>
      <w:r w:rsidR="005F0B78" w:rsidRPr="003B22DF">
        <w:rPr>
          <w:rFonts w:asciiTheme="minorHAnsi" w:eastAsia="Calibri" w:hAnsiTheme="minorHAnsi" w:cstheme="minorHAnsi"/>
          <w:color w:val="000000" w:themeColor="text1"/>
          <w:sz w:val="22"/>
          <w:szCs w:val="22"/>
        </w:rPr>
        <w:t>2</w:t>
      </w:r>
      <w:bookmarkEnd w:id="66"/>
      <w:r w:rsidRPr="003B22DF">
        <w:rPr>
          <w:rFonts w:asciiTheme="minorHAnsi" w:eastAsia="Calibri" w:hAnsiTheme="minorHAnsi" w:cstheme="minorHAnsi"/>
          <w:color w:val="000000" w:themeColor="text1"/>
          <w:sz w:val="22"/>
          <w:szCs w:val="22"/>
        </w:rPr>
        <w:t xml:space="preserve"> priedas „Techninė specifikacija“</w:t>
      </w:r>
      <w:bookmarkEnd w:id="60"/>
      <w:bookmarkEnd w:id="61"/>
      <w:bookmarkEnd w:id="62"/>
      <w:bookmarkEnd w:id="63"/>
      <w:bookmarkEnd w:id="64"/>
      <w:bookmarkEnd w:id="65"/>
    </w:p>
    <w:p w14:paraId="251A9256" w14:textId="77777777" w:rsidR="00281735" w:rsidRPr="003B22DF" w:rsidRDefault="00281735" w:rsidP="00281735">
      <w:pPr>
        <w:jc w:val="center"/>
        <w:rPr>
          <w:rFonts w:cstheme="minorHAnsi"/>
          <w:b/>
          <w:bCs/>
          <w:sz w:val="22"/>
          <w:szCs w:val="22"/>
        </w:rPr>
      </w:pPr>
    </w:p>
    <w:p w14:paraId="5213DBA9" w14:textId="046EAE1F" w:rsidR="008D704D" w:rsidRPr="003B22DF" w:rsidRDefault="00281735" w:rsidP="00BE1858">
      <w:pPr>
        <w:pStyle w:val="Subtitle"/>
        <w:jc w:val="center"/>
        <w:rPr>
          <w:rFonts w:cstheme="minorHAnsi"/>
          <w:b/>
          <w:bCs/>
          <w:sz w:val="22"/>
          <w:szCs w:val="22"/>
        </w:rPr>
      </w:pPr>
      <w:r w:rsidRPr="003B22DF">
        <w:rPr>
          <w:rFonts w:cstheme="minorHAnsi"/>
          <w:b/>
          <w:bCs/>
          <w:sz w:val="22"/>
          <w:szCs w:val="22"/>
        </w:rPr>
        <w:t>TECHNINĖ SPECIFIKACIJA</w:t>
      </w:r>
    </w:p>
    <w:p w14:paraId="1EB2BFDE" w14:textId="7B1050D1" w:rsidR="00225349" w:rsidRPr="003B22DF" w:rsidRDefault="00225349" w:rsidP="00225349">
      <w:pPr>
        <w:spacing w:before="240"/>
        <w:rPr>
          <w:rFonts w:eastAsia="Calibri" w:cstheme="minorHAnsi"/>
          <w:sz w:val="22"/>
          <w:szCs w:val="22"/>
        </w:rPr>
      </w:pPr>
      <w:r w:rsidRPr="003B22DF">
        <w:rPr>
          <w:rFonts w:eastAsia="Calibri" w:cstheme="minorHAnsi"/>
          <w:sz w:val="22"/>
          <w:szCs w:val="22"/>
        </w:rPr>
        <w:t>Techninė specifikacija pateikta atskiru dokumentu.</w:t>
      </w:r>
    </w:p>
    <w:p w14:paraId="024D2593" w14:textId="77777777" w:rsidR="003D357B" w:rsidRPr="003B22DF" w:rsidRDefault="003D357B" w:rsidP="00084265">
      <w:pPr>
        <w:pStyle w:val="ListParagraph"/>
        <w:spacing w:after="0" w:line="240" w:lineRule="auto"/>
        <w:ind w:left="0" w:firstLine="567"/>
        <w:jc w:val="both"/>
        <w:rPr>
          <w:rFonts w:cstheme="minorHAnsi"/>
          <w:color w:val="7030A0"/>
          <w:sz w:val="22"/>
          <w:szCs w:val="22"/>
        </w:rPr>
      </w:pPr>
    </w:p>
    <w:p w14:paraId="04EC4036" w14:textId="77777777" w:rsidR="00872676" w:rsidRPr="003B22DF" w:rsidRDefault="00390DF4" w:rsidP="006D3ED2">
      <w:pPr>
        <w:jc w:val="center"/>
        <w:rPr>
          <w:rFonts w:cstheme="minorHAnsi"/>
          <w:b/>
          <w:bCs/>
          <w:smallCaps/>
          <w:sz w:val="22"/>
          <w:szCs w:val="22"/>
        </w:rPr>
        <w:sectPr w:rsidR="00872676" w:rsidRPr="003B22DF" w:rsidSect="00872676">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t>______________</w:t>
      </w:r>
    </w:p>
    <w:p w14:paraId="524B177F" w14:textId="4A3B8954" w:rsidR="002E2126" w:rsidRPr="003B22DF" w:rsidRDefault="002E2126" w:rsidP="002E2126">
      <w:pPr>
        <w:pStyle w:val="Heading2"/>
        <w:ind w:left="9356"/>
        <w:rPr>
          <w:rFonts w:asciiTheme="minorHAnsi" w:eastAsia="Calibri" w:hAnsiTheme="minorHAnsi" w:cstheme="minorHAnsi"/>
          <w:color w:val="000000" w:themeColor="text1"/>
          <w:sz w:val="22"/>
          <w:szCs w:val="22"/>
        </w:rPr>
      </w:pPr>
      <w:bookmarkStart w:id="67" w:name="_Ref38540913"/>
      <w:bookmarkStart w:id="68" w:name="_Ref38898051"/>
      <w:bookmarkStart w:id="69" w:name="_Ref38901392"/>
      <w:bookmarkStart w:id="70" w:name="_Toc190416448"/>
      <w:bookmarkStart w:id="71" w:name="_Toc229496262"/>
      <w:r w:rsidRPr="003B22DF">
        <w:rPr>
          <w:rFonts w:asciiTheme="minorHAnsi" w:eastAsia="Calibri" w:hAnsiTheme="minorHAnsi" w:cstheme="minorHAnsi"/>
          <w:color w:val="000000" w:themeColor="text1"/>
          <w:sz w:val="22"/>
          <w:szCs w:val="22"/>
        </w:rPr>
        <w:lastRenderedPageBreak/>
        <w:t>Pirkimo sąlygų 3 priedas „Pasiūlymo forma“</w:t>
      </w:r>
      <w:bookmarkEnd w:id="67"/>
      <w:bookmarkEnd w:id="68"/>
      <w:bookmarkEnd w:id="69"/>
      <w:bookmarkEnd w:id="70"/>
      <w:bookmarkEnd w:id="71"/>
    </w:p>
    <w:p w14:paraId="25D1473E" w14:textId="77777777" w:rsidR="002E2126" w:rsidRDefault="002E2126" w:rsidP="002E2126">
      <w:pPr>
        <w:rPr>
          <w:rFonts w:cstheme="minorHAnsi"/>
          <w:color w:val="7030A0"/>
          <w:sz w:val="22"/>
          <w:szCs w:val="22"/>
        </w:rPr>
      </w:pPr>
    </w:p>
    <w:p w14:paraId="1E0D20EE" w14:textId="14999BCE" w:rsidR="00A65951" w:rsidRPr="00A65951" w:rsidRDefault="00A65951" w:rsidP="00A65951">
      <w:pPr>
        <w:jc w:val="center"/>
        <w:rPr>
          <w:rFonts w:cstheme="minorHAnsi"/>
          <w:sz w:val="22"/>
          <w:szCs w:val="22"/>
        </w:rPr>
      </w:pPr>
      <w:r w:rsidRPr="00A65951">
        <w:rPr>
          <w:rFonts w:cstheme="minorHAnsi"/>
          <w:sz w:val="22"/>
          <w:szCs w:val="22"/>
        </w:rPr>
        <w:t>Pateikiama atskir</w:t>
      </w:r>
      <w:r w:rsidR="00B65FC5">
        <w:rPr>
          <w:rFonts w:cstheme="minorHAnsi"/>
          <w:sz w:val="22"/>
          <w:szCs w:val="22"/>
        </w:rPr>
        <w:t>ais</w:t>
      </w:r>
      <w:r w:rsidRPr="00A65951">
        <w:rPr>
          <w:rFonts w:cstheme="minorHAnsi"/>
          <w:sz w:val="22"/>
          <w:szCs w:val="22"/>
        </w:rPr>
        <w:t xml:space="preserve"> pried</w:t>
      </w:r>
      <w:r w:rsidR="00B65FC5">
        <w:rPr>
          <w:rFonts w:cstheme="minorHAnsi"/>
          <w:sz w:val="22"/>
          <w:szCs w:val="22"/>
        </w:rPr>
        <w:t>ais</w:t>
      </w:r>
      <w:r w:rsidRPr="00A65951">
        <w:rPr>
          <w:rFonts w:cstheme="minorHAnsi"/>
          <w:sz w:val="22"/>
          <w:szCs w:val="22"/>
        </w:rPr>
        <w:t>.</w:t>
      </w:r>
    </w:p>
    <w:p w14:paraId="181355D0" w14:textId="4EEA0932" w:rsidR="002E2126" w:rsidRPr="003B22DF" w:rsidRDefault="002E2126" w:rsidP="002E2126">
      <w:pPr>
        <w:jc w:val="center"/>
        <w:rPr>
          <w:rFonts w:cstheme="minorHAnsi"/>
          <w:color w:val="7030A0"/>
          <w:sz w:val="22"/>
          <w:szCs w:val="22"/>
        </w:rPr>
        <w:sectPr w:rsidR="002E2126" w:rsidRPr="003B22DF" w:rsidSect="002E2126">
          <w:pgSz w:w="15840" w:h="12240" w:orient="landscape"/>
          <w:pgMar w:top="1701" w:right="1134" w:bottom="567" w:left="1134" w:header="720" w:footer="720" w:gutter="0"/>
          <w:pgNumType w:start="22"/>
          <w:cols w:space="720"/>
          <w:titlePg/>
          <w:docGrid w:linePitch="360"/>
        </w:sectPr>
      </w:pPr>
      <w:r w:rsidRPr="003B22DF">
        <w:rPr>
          <w:rFonts w:cstheme="minorHAnsi"/>
          <w:color w:val="7030A0"/>
          <w:sz w:val="22"/>
          <w:szCs w:val="22"/>
        </w:rPr>
        <w:br w:type="page"/>
      </w:r>
    </w:p>
    <w:p w14:paraId="4692311A" w14:textId="77777777" w:rsidR="002E2126" w:rsidRPr="003B22DF" w:rsidRDefault="002E2126" w:rsidP="006D3ED2">
      <w:pPr>
        <w:jc w:val="center"/>
        <w:rPr>
          <w:rFonts w:cstheme="minorHAnsi"/>
          <w:b/>
          <w:bCs/>
          <w:smallCaps/>
          <w:sz w:val="22"/>
          <w:szCs w:val="22"/>
        </w:rPr>
      </w:pPr>
    </w:p>
    <w:p w14:paraId="70CE8D28" w14:textId="77777777" w:rsidR="00D33821" w:rsidRPr="003B22DF" w:rsidRDefault="00D33821" w:rsidP="00D33821">
      <w:pPr>
        <w:pStyle w:val="Heading2"/>
        <w:ind w:left="5103"/>
        <w:rPr>
          <w:rFonts w:asciiTheme="minorHAnsi" w:eastAsia="Calibri" w:hAnsiTheme="minorHAnsi" w:cstheme="minorHAnsi"/>
          <w:color w:val="000000" w:themeColor="text1"/>
          <w:sz w:val="22"/>
          <w:szCs w:val="22"/>
        </w:rPr>
      </w:pPr>
      <w:bookmarkStart w:id="72" w:name="_Ref39484039"/>
      <w:bookmarkStart w:id="73" w:name="_Ref40278562"/>
      <w:bookmarkStart w:id="74" w:name="_Toc190416450"/>
      <w:bookmarkStart w:id="75" w:name="_Toc229496263"/>
      <w:bookmarkStart w:id="76" w:name="_Ref38285444"/>
      <w:bookmarkStart w:id="77" w:name="_Ref38291496"/>
      <w:bookmarkStart w:id="78" w:name="_Toc190416445"/>
      <w:r w:rsidRPr="003B22DF">
        <w:rPr>
          <w:rFonts w:asciiTheme="minorHAnsi" w:eastAsia="Calibri" w:hAnsiTheme="minorHAnsi" w:cstheme="minorHAnsi"/>
          <w:color w:val="000000" w:themeColor="text1"/>
          <w:sz w:val="22"/>
          <w:szCs w:val="22"/>
        </w:rPr>
        <w:t>Pirkimo sąlygų 4 priedas „Pasiūlymų vertinimo kriterijai ir sąlygos“</w:t>
      </w:r>
      <w:bookmarkEnd w:id="72"/>
      <w:bookmarkEnd w:id="73"/>
      <w:bookmarkEnd w:id="74"/>
      <w:bookmarkEnd w:id="75"/>
    </w:p>
    <w:p w14:paraId="3F0A2DFE" w14:textId="77777777" w:rsidR="00D33821" w:rsidRPr="003B22DF" w:rsidRDefault="00D33821" w:rsidP="00D33821">
      <w:pPr>
        <w:jc w:val="center"/>
        <w:rPr>
          <w:rFonts w:cstheme="minorHAnsi"/>
          <w:b/>
          <w:color w:val="000000" w:themeColor="text1"/>
          <w:sz w:val="22"/>
          <w:szCs w:val="22"/>
        </w:rPr>
      </w:pPr>
    </w:p>
    <w:p w14:paraId="049349DC" w14:textId="77777777" w:rsidR="00D33821" w:rsidRPr="003B22DF" w:rsidRDefault="00D33821" w:rsidP="00D33821">
      <w:pPr>
        <w:pStyle w:val="Subtitle"/>
        <w:jc w:val="center"/>
        <w:rPr>
          <w:rFonts w:cstheme="minorHAnsi"/>
          <w:b/>
          <w:bCs/>
          <w:smallCaps/>
          <w:sz w:val="22"/>
          <w:szCs w:val="22"/>
        </w:rPr>
      </w:pPr>
      <w:r w:rsidRPr="003B22DF">
        <w:rPr>
          <w:rFonts w:cstheme="minorHAnsi"/>
          <w:b/>
          <w:bCs/>
          <w:sz w:val="22"/>
          <w:szCs w:val="22"/>
        </w:rPr>
        <w:t>PASIŪLYMŲ VERTINIMO KRITERIJAI ir Sąlygos</w:t>
      </w:r>
    </w:p>
    <w:p w14:paraId="75C2A21C" w14:textId="45B5DF96" w:rsidR="000E0BAD" w:rsidRPr="003B22DF" w:rsidRDefault="000E0BAD" w:rsidP="007C6971">
      <w:pPr>
        <w:pStyle w:val="ListParagraph"/>
        <w:numPr>
          <w:ilvl w:val="0"/>
          <w:numId w:val="18"/>
        </w:numPr>
        <w:spacing w:after="0" w:line="240" w:lineRule="auto"/>
        <w:ind w:left="0" w:firstLine="567"/>
        <w:jc w:val="both"/>
        <w:rPr>
          <w:rFonts w:cstheme="minorHAnsi"/>
          <w:sz w:val="22"/>
          <w:szCs w:val="22"/>
          <w:lang w:val="pt-BR"/>
        </w:rPr>
      </w:pPr>
      <w:r w:rsidRPr="003B22DF">
        <w:rPr>
          <w:rFonts w:eastAsia="Calibri" w:cstheme="minorHAnsi"/>
          <w:sz w:val="22"/>
          <w:szCs w:val="22"/>
          <w:lang w:val="pt-BR"/>
        </w:rPr>
        <w:t>Šiame pirkime ekonomiškai naudingiausias pasiūlymas bus išrenkamas pagal kainą.</w:t>
      </w:r>
    </w:p>
    <w:p w14:paraId="46D1FBAA" w14:textId="77777777" w:rsidR="000E0BAD" w:rsidRPr="003B22DF" w:rsidRDefault="000E0BAD" w:rsidP="007C6971">
      <w:pPr>
        <w:pStyle w:val="ListParagraph"/>
        <w:numPr>
          <w:ilvl w:val="0"/>
          <w:numId w:val="18"/>
        </w:numPr>
        <w:spacing w:after="0" w:line="240" w:lineRule="auto"/>
        <w:ind w:left="0" w:firstLine="567"/>
        <w:jc w:val="both"/>
        <w:rPr>
          <w:rFonts w:cstheme="minorHAnsi"/>
          <w:sz w:val="22"/>
          <w:szCs w:val="22"/>
          <w:lang w:val="pt-BR"/>
        </w:rPr>
      </w:pPr>
      <w:r w:rsidRPr="003B22DF">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00B08D64" w14:textId="77777777" w:rsidR="000E0BAD" w:rsidRPr="003B22DF" w:rsidRDefault="000E0BAD" w:rsidP="00F5724C">
      <w:pPr>
        <w:pStyle w:val="ListParagraph"/>
        <w:spacing w:after="0"/>
        <w:ind w:left="0" w:firstLine="567"/>
        <w:jc w:val="both"/>
        <w:rPr>
          <w:rFonts w:cstheme="minorHAnsi"/>
          <w:iCs/>
          <w:color w:val="7030A0"/>
          <w:sz w:val="22"/>
          <w:szCs w:val="22"/>
          <w:lang w:val="pt-BR"/>
        </w:rPr>
      </w:pPr>
    </w:p>
    <w:p w14:paraId="4D32244C" w14:textId="77777777" w:rsidR="00D33821" w:rsidRPr="003B22DF" w:rsidRDefault="00D33821" w:rsidP="00D33821">
      <w:pPr>
        <w:jc w:val="center"/>
        <w:rPr>
          <w:rFonts w:cstheme="minorHAnsi"/>
          <w:b/>
          <w:bCs/>
          <w:smallCaps/>
          <w:sz w:val="22"/>
          <w:szCs w:val="22"/>
        </w:rPr>
      </w:pPr>
      <w:r w:rsidRPr="003B22DF">
        <w:rPr>
          <w:rFonts w:cstheme="minorHAnsi"/>
          <w:sz w:val="22"/>
          <w:szCs w:val="22"/>
        </w:rPr>
        <w:t>________</w:t>
      </w:r>
      <w:r w:rsidRPr="003B22DF">
        <w:rPr>
          <w:rFonts w:cstheme="minorHAnsi"/>
          <w:b/>
          <w:bCs/>
          <w:smallCaps/>
          <w:sz w:val="22"/>
          <w:szCs w:val="22"/>
        </w:rPr>
        <w:br w:type="page"/>
      </w:r>
    </w:p>
    <w:p w14:paraId="734B586A" w14:textId="77777777" w:rsidR="007509AA" w:rsidRPr="003B22DF" w:rsidRDefault="007509AA" w:rsidP="007509AA">
      <w:pPr>
        <w:pStyle w:val="Heading2"/>
        <w:ind w:left="5103"/>
        <w:rPr>
          <w:rFonts w:asciiTheme="minorHAnsi" w:hAnsiTheme="minorHAnsi" w:cstheme="minorHAnsi"/>
          <w:color w:val="000000" w:themeColor="text1"/>
          <w:sz w:val="22"/>
          <w:szCs w:val="22"/>
        </w:rPr>
      </w:pPr>
      <w:bookmarkStart w:id="79" w:name="_Toc229496264"/>
      <w:r w:rsidRPr="003B22DF">
        <w:rPr>
          <w:rFonts w:asciiTheme="minorHAnsi" w:hAnsiTheme="minorHAnsi" w:cstheme="minorHAnsi"/>
          <w:color w:val="000000" w:themeColor="text1"/>
          <w:sz w:val="22"/>
          <w:szCs w:val="22"/>
        </w:rPr>
        <w:lastRenderedPageBreak/>
        <w:t>Pirkimo sąlygų 5 priedas „Sutarties projektas“</w:t>
      </w:r>
      <w:bookmarkEnd w:id="79"/>
    </w:p>
    <w:p w14:paraId="2C8BDF95" w14:textId="77777777" w:rsidR="007509AA" w:rsidRPr="003B22DF" w:rsidRDefault="007509AA" w:rsidP="007509AA">
      <w:pPr>
        <w:rPr>
          <w:rFonts w:cstheme="minorHAnsi"/>
          <w:sz w:val="22"/>
          <w:szCs w:val="22"/>
        </w:rPr>
      </w:pPr>
    </w:p>
    <w:p w14:paraId="0D0D2163" w14:textId="77777777" w:rsidR="007509AA" w:rsidRPr="003B22DF" w:rsidRDefault="007509AA" w:rsidP="007509AA">
      <w:pPr>
        <w:jc w:val="center"/>
        <w:rPr>
          <w:rFonts w:cstheme="minorHAnsi"/>
          <w:i/>
          <w:iCs/>
        </w:rPr>
      </w:pPr>
      <w:r w:rsidRPr="003B22DF">
        <w:rPr>
          <w:rFonts w:cstheme="minorHAnsi"/>
          <w:i/>
          <w:iCs/>
        </w:rPr>
        <w:t>(Sutarties projektas)</w:t>
      </w:r>
    </w:p>
    <w:p w14:paraId="1D1C6FE0" w14:textId="77777777" w:rsidR="009F6511" w:rsidRPr="003B22DF" w:rsidRDefault="009F6511" w:rsidP="009F6511">
      <w:pPr>
        <w:spacing w:before="240"/>
        <w:rPr>
          <w:rFonts w:eastAsia="Calibri" w:cstheme="minorHAnsi"/>
          <w:sz w:val="22"/>
          <w:szCs w:val="22"/>
        </w:rPr>
      </w:pPr>
      <w:r w:rsidRPr="003B22DF">
        <w:rPr>
          <w:rFonts w:eastAsia="Calibri" w:cstheme="minorHAnsi"/>
          <w:sz w:val="22"/>
          <w:szCs w:val="22"/>
        </w:rPr>
        <w:t>Sutarties projektas pateiktas atskiru dokumentu.</w:t>
      </w:r>
    </w:p>
    <w:p w14:paraId="4BC686AA" w14:textId="77777777" w:rsidR="007509AA" w:rsidRPr="003B22DF" w:rsidRDefault="007509AA" w:rsidP="007509AA">
      <w:pPr>
        <w:jc w:val="both"/>
        <w:rPr>
          <w:rFonts w:cstheme="minorHAnsi"/>
          <w:b/>
          <w:bCs/>
          <w:smallCaps/>
          <w:sz w:val="22"/>
          <w:szCs w:val="22"/>
        </w:rPr>
      </w:pPr>
    </w:p>
    <w:p w14:paraId="1A290E56" w14:textId="77777777" w:rsidR="007509AA" w:rsidRPr="003B22DF" w:rsidRDefault="007509AA" w:rsidP="007509AA">
      <w:pPr>
        <w:jc w:val="both"/>
        <w:rPr>
          <w:rFonts w:cstheme="minorHAnsi"/>
          <w:b/>
          <w:bCs/>
          <w:smallCaps/>
          <w:sz w:val="22"/>
          <w:szCs w:val="22"/>
        </w:rPr>
      </w:pPr>
      <w:r w:rsidRPr="003B22DF">
        <w:rPr>
          <w:rFonts w:cstheme="minorHAnsi"/>
          <w:b/>
          <w:bCs/>
          <w:smallCaps/>
          <w:sz w:val="22"/>
          <w:szCs w:val="22"/>
        </w:rPr>
        <w:br w:type="page"/>
      </w:r>
    </w:p>
    <w:p w14:paraId="73F43DFB" w14:textId="27396EB5" w:rsidR="008D704D" w:rsidRPr="003B22DF" w:rsidRDefault="008D704D" w:rsidP="008D704D">
      <w:pPr>
        <w:pStyle w:val="Heading2"/>
        <w:ind w:left="5103"/>
        <w:rPr>
          <w:rFonts w:asciiTheme="minorHAnsi" w:eastAsia="Calibri" w:hAnsiTheme="minorHAnsi" w:cstheme="minorHAnsi"/>
          <w:color w:val="000000" w:themeColor="text1"/>
          <w:sz w:val="22"/>
          <w:szCs w:val="22"/>
        </w:rPr>
      </w:pPr>
      <w:bookmarkStart w:id="80" w:name="_Toc229496265"/>
      <w:r w:rsidRPr="003B22DF">
        <w:rPr>
          <w:rFonts w:asciiTheme="minorHAnsi" w:eastAsia="Calibri" w:hAnsiTheme="minorHAnsi" w:cstheme="minorHAnsi"/>
          <w:color w:val="000000" w:themeColor="text1"/>
          <w:sz w:val="22"/>
          <w:szCs w:val="22"/>
        </w:rPr>
        <w:lastRenderedPageBreak/>
        <w:t xml:space="preserve">Pirkimo sąlygų </w:t>
      </w:r>
      <w:r w:rsidR="007509AA" w:rsidRPr="003B22DF">
        <w:rPr>
          <w:rFonts w:asciiTheme="minorHAnsi" w:eastAsia="Calibri" w:hAnsiTheme="minorHAnsi" w:cstheme="minorHAnsi"/>
          <w:color w:val="000000" w:themeColor="text1"/>
          <w:sz w:val="22"/>
          <w:szCs w:val="22"/>
        </w:rPr>
        <w:t>6</w:t>
      </w:r>
      <w:r w:rsidRPr="003B22DF">
        <w:rPr>
          <w:rFonts w:asciiTheme="minorHAnsi" w:eastAsia="Calibri" w:hAnsiTheme="minorHAnsi" w:cstheme="minorHAnsi"/>
          <w:color w:val="000000" w:themeColor="text1"/>
          <w:sz w:val="22"/>
          <w:szCs w:val="22"/>
        </w:rPr>
        <w:t xml:space="preserve"> priedas „Tiekėjų pašalinimo pagrindai“</w:t>
      </w:r>
      <w:bookmarkEnd w:id="76"/>
      <w:bookmarkEnd w:id="77"/>
      <w:bookmarkEnd w:id="78"/>
      <w:bookmarkEnd w:id="80"/>
    </w:p>
    <w:p w14:paraId="11D35D3F" w14:textId="77777777" w:rsidR="000E6657" w:rsidRPr="003B22DF" w:rsidRDefault="000E6657" w:rsidP="000E6657">
      <w:pPr>
        <w:jc w:val="center"/>
        <w:rPr>
          <w:rFonts w:cstheme="minorHAnsi"/>
          <w:b/>
          <w:bCs/>
          <w:smallCaps/>
          <w:sz w:val="22"/>
          <w:szCs w:val="22"/>
        </w:rPr>
      </w:pPr>
    </w:p>
    <w:p w14:paraId="626BA16A" w14:textId="7E655DFB" w:rsidR="000E6657" w:rsidRPr="003B22DF" w:rsidRDefault="000E6657" w:rsidP="00BE1858">
      <w:pPr>
        <w:pStyle w:val="Subtitle"/>
        <w:jc w:val="center"/>
        <w:rPr>
          <w:rFonts w:cstheme="minorHAnsi"/>
          <w:b/>
          <w:bCs/>
          <w:sz w:val="22"/>
          <w:szCs w:val="22"/>
        </w:rPr>
      </w:pPr>
      <w:r w:rsidRPr="003B22DF">
        <w:rPr>
          <w:rFonts w:cstheme="minorHAnsi"/>
          <w:b/>
          <w:bCs/>
          <w:sz w:val="22"/>
          <w:szCs w:val="22"/>
        </w:rPr>
        <w:t>TIEKĖJŲ PAŠALINIMO PAGRINDAI</w:t>
      </w:r>
    </w:p>
    <w:p w14:paraId="2724A672" w14:textId="4D89F1FC" w:rsidR="009F6511" w:rsidRPr="003B22DF" w:rsidRDefault="009F6511" w:rsidP="009F6511">
      <w:pPr>
        <w:spacing w:before="240"/>
        <w:rPr>
          <w:rFonts w:eastAsia="Calibri" w:cstheme="minorHAnsi"/>
          <w:sz w:val="22"/>
          <w:szCs w:val="22"/>
        </w:rPr>
      </w:pPr>
      <w:r w:rsidRPr="003B22DF">
        <w:rPr>
          <w:rFonts w:eastAsia="Calibri" w:cstheme="minorHAnsi"/>
          <w:sz w:val="22"/>
          <w:szCs w:val="22"/>
        </w:rPr>
        <w:t>Tiekėjų pašalinimo pagrindai pateikti atskiru dokumentu.</w:t>
      </w:r>
    </w:p>
    <w:p w14:paraId="1B30C6BF" w14:textId="21612712" w:rsidR="00C96CEC" w:rsidRPr="003B22DF" w:rsidRDefault="00C96CEC" w:rsidP="00262A5B">
      <w:pPr>
        <w:ind w:firstLine="567"/>
        <w:jc w:val="both"/>
        <w:rPr>
          <w:rFonts w:cstheme="minorHAnsi"/>
          <w:sz w:val="22"/>
          <w:szCs w:val="22"/>
        </w:rPr>
      </w:pPr>
    </w:p>
    <w:p w14:paraId="327B1AA3" w14:textId="63305FBB" w:rsidR="00A4599F" w:rsidRPr="003B22DF" w:rsidRDefault="003F1531" w:rsidP="00C6497D">
      <w:pPr>
        <w:jc w:val="center"/>
        <w:rPr>
          <w:rFonts w:cstheme="minorHAnsi"/>
          <w:b/>
          <w:bCs/>
          <w:smallCaps/>
          <w:sz w:val="22"/>
          <w:szCs w:val="22"/>
        </w:rPr>
      </w:pPr>
      <w:r w:rsidRPr="003B22DF">
        <w:rPr>
          <w:rFonts w:cstheme="minorHAnsi"/>
          <w:smallCaps/>
          <w:sz w:val="22"/>
          <w:szCs w:val="22"/>
        </w:rPr>
        <w:t>__________</w:t>
      </w:r>
      <w:r w:rsidR="00A4599F" w:rsidRPr="003B22DF">
        <w:rPr>
          <w:rFonts w:cstheme="minorHAnsi"/>
          <w:b/>
          <w:bCs/>
          <w:smallCaps/>
          <w:sz w:val="22"/>
          <w:szCs w:val="22"/>
        </w:rPr>
        <w:br w:type="page"/>
      </w:r>
    </w:p>
    <w:p w14:paraId="18BB74C9" w14:textId="77777777" w:rsidR="003E6599" w:rsidRPr="003B22DF" w:rsidRDefault="003E6599" w:rsidP="003E6599">
      <w:pPr>
        <w:pStyle w:val="Heading2"/>
        <w:ind w:left="5103"/>
        <w:rPr>
          <w:rFonts w:asciiTheme="minorHAnsi" w:hAnsiTheme="minorHAnsi" w:cstheme="minorHAnsi"/>
          <w:color w:val="000000" w:themeColor="text1"/>
          <w:sz w:val="22"/>
          <w:szCs w:val="22"/>
        </w:rPr>
      </w:pPr>
      <w:bookmarkStart w:id="81" w:name="_Ref38291379"/>
      <w:bookmarkStart w:id="82" w:name="_Ref38291394"/>
      <w:bookmarkStart w:id="83" w:name="_Ref38898251"/>
      <w:bookmarkStart w:id="84" w:name="_Toc190416447"/>
      <w:bookmarkStart w:id="85" w:name="_Toc229496266"/>
      <w:bookmarkStart w:id="86" w:name="_Ref38291223"/>
      <w:bookmarkStart w:id="87" w:name="_Ref38291334"/>
      <w:bookmarkStart w:id="88" w:name="_Ref38533412"/>
      <w:bookmarkStart w:id="89" w:name="_Toc190416446"/>
      <w:r w:rsidRPr="003B22DF">
        <w:rPr>
          <w:rFonts w:asciiTheme="minorHAnsi" w:eastAsia="Calibri" w:hAnsiTheme="minorHAnsi" w:cstheme="minorHAnsi"/>
          <w:color w:val="000000" w:themeColor="text1"/>
          <w:sz w:val="22"/>
          <w:szCs w:val="22"/>
        </w:rPr>
        <w:lastRenderedPageBreak/>
        <w:t xml:space="preserve">Pirkimo sąlygų 7 priedas „EBVPD“ </w:t>
      </w:r>
      <w:r w:rsidRPr="003B22DF">
        <w:rPr>
          <w:rFonts w:asciiTheme="minorHAnsi" w:hAnsiTheme="minorHAnsi" w:cstheme="minorHAnsi"/>
          <w:color w:val="000000" w:themeColor="text1"/>
          <w:sz w:val="22"/>
          <w:szCs w:val="22"/>
        </w:rPr>
        <w:t>(XML formatu)</w:t>
      </w:r>
      <w:bookmarkEnd w:id="81"/>
      <w:bookmarkEnd w:id="82"/>
      <w:bookmarkEnd w:id="83"/>
      <w:bookmarkEnd w:id="84"/>
      <w:bookmarkEnd w:id="85"/>
    </w:p>
    <w:p w14:paraId="6A7C07CD" w14:textId="77777777" w:rsidR="003E6599" w:rsidRPr="003B22DF" w:rsidRDefault="003E6599" w:rsidP="003E6599">
      <w:pPr>
        <w:rPr>
          <w:rFonts w:cstheme="minorHAnsi"/>
          <w:b/>
          <w:bCs/>
          <w:smallCaps/>
          <w:sz w:val="22"/>
          <w:szCs w:val="22"/>
        </w:rPr>
      </w:pPr>
    </w:p>
    <w:p w14:paraId="334439EF" w14:textId="77777777" w:rsidR="003E6599" w:rsidRPr="003B22DF" w:rsidRDefault="003E6599" w:rsidP="003E6599">
      <w:pPr>
        <w:pStyle w:val="Subtitle"/>
        <w:jc w:val="center"/>
        <w:rPr>
          <w:rFonts w:cstheme="minorHAnsi"/>
          <w:b/>
          <w:bCs/>
          <w:smallCaps/>
          <w:sz w:val="22"/>
          <w:szCs w:val="22"/>
        </w:rPr>
      </w:pPr>
      <w:r w:rsidRPr="003B22DF">
        <w:rPr>
          <w:rFonts w:cstheme="minorHAnsi"/>
          <w:b/>
          <w:bCs/>
          <w:sz w:val="22"/>
          <w:szCs w:val="22"/>
        </w:rPr>
        <w:t>EUROPOS BENDRASIS VIEŠŲJŲ PIRKIMŲ DOKUMENTAS</w:t>
      </w:r>
    </w:p>
    <w:p w14:paraId="5B6F6655" w14:textId="27E75434" w:rsidR="003E6599" w:rsidRPr="003B22DF" w:rsidRDefault="003E6599" w:rsidP="003E6599">
      <w:pPr>
        <w:jc w:val="both"/>
        <w:rPr>
          <w:rFonts w:cstheme="minorHAnsi"/>
          <w:sz w:val="22"/>
          <w:szCs w:val="22"/>
        </w:rPr>
      </w:pPr>
      <w:r w:rsidRPr="003B22DF">
        <w:rPr>
          <w:rFonts w:cstheme="minorHAnsi"/>
          <w:sz w:val="22"/>
          <w:szCs w:val="22"/>
        </w:rPr>
        <w:t>„Europos bendrasis viešųjų pirkimų dokumentas (EBVPD)“ pateikiamas</w:t>
      </w:r>
      <w:r w:rsidR="000B122D" w:rsidRPr="003B22DF">
        <w:rPr>
          <w:rFonts w:cstheme="minorHAnsi"/>
          <w:sz w:val="22"/>
          <w:szCs w:val="22"/>
        </w:rPr>
        <w:t xml:space="preserve"> atskiru dokumentu</w:t>
      </w:r>
      <w:r w:rsidRPr="003B22DF">
        <w:rPr>
          <w:rFonts w:cstheme="minorHAnsi"/>
          <w:sz w:val="22"/>
          <w:szCs w:val="22"/>
        </w:rPr>
        <w:t xml:space="preserve"> .xml formatu.</w:t>
      </w:r>
    </w:p>
    <w:p w14:paraId="5BB5A2EB" w14:textId="77777777" w:rsidR="003E6599" w:rsidRPr="003B22DF" w:rsidRDefault="003E6599" w:rsidP="003E6599">
      <w:pPr>
        <w:jc w:val="center"/>
        <w:rPr>
          <w:rFonts w:cstheme="minorHAnsi"/>
          <w:smallCaps/>
          <w:sz w:val="22"/>
          <w:szCs w:val="22"/>
        </w:rPr>
      </w:pPr>
      <w:r w:rsidRPr="003B22DF">
        <w:rPr>
          <w:rFonts w:cstheme="minorHAnsi"/>
          <w:smallCaps/>
          <w:sz w:val="22"/>
          <w:szCs w:val="22"/>
        </w:rPr>
        <w:t>__________</w:t>
      </w:r>
    </w:p>
    <w:p w14:paraId="6237FB9E" w14:textId="77777777" w:rsidR="003E6599" w:rsidRPr="003B22DF" w:rsidRDefault="003E6599" w:rsidP="003E6599">
      <w:pPr>
        <w:rPr>
          <w:rFonts w:cstheme="minorHAnsi"/>
          <w:b/>
          <w:bCs/>
          <w:smallCaps/>
          <w:sz w:val="22"/>
          <w:szCs w:val="22"/>
        </w:rPr>
        <w:sectPr w:rsidR="003E6599" w:rsidRPr="003B22DF" w:rsidSect="003E6599">
          <w:footerReference w:type="first" r:id="rId16"/>
          <w:pgSz w:w="12240" w:h="15840"/>
          <w:pgMar w:top="1134" w:right="567" w:bottom="1134" w:left="1701" w:header="720" w:footer="720" w:gutter="0"/>
          <w:pgNumType w:start="22"/>
          <w:cols w:space="720"/>
          <w:titlePg/>
          <w:docGrid w:linePitch="360"/>
        </w:sectPr>
      </w:pPr>
      <w:r w:rsidRPr="003B22DF">
        <w:rPr>
          <w:rFonts w:cstheme="minorHAnsi"/>
          <w:b/>
          <w:bCs/>
          <w:smallCaps/>
          <w:sz w:val="22"/>
          <w:szCs w:val="22"/>
        </w:rPr>
        <w:br w:type="page"/>
      </w:r>
    </w:p>
    <w:p w14:paraId="7BFABC1F" w14:textId="43CE7CB2" w:rsidR="008D704D" w:rsidRPr="003B22DF" w:rsidRDefault="008D704D" w:rsidP="009C2357">
      <w:pPr>
        <w:pStyle w:val="Heading2"/>
        <w:ind w:left="5103"/>
        <w:rPr>
          <w:rFonts w:asciiTheme="minorHAnsi" w:eastAsia="Calibri" w:hAnsiTheme="minorHAnsi" w:cstheme="minorHAnsi"/>
          <w:color w:val="000000" w:themeColor="text1"/>
          <w:sz w:val="22"/>
          <w:szCs w:val="22"/>
        </w:rPr>
      </w:pPr>
      <w:bookmarkStart w:id="90" w:name="_Toc229496267"/>
      <w:r w:rsidRPr="003B22DF">
        <w:rPr>
          <w:rFonts w:asciiTheme="minorHAnsi" w:eastAsia="Calibri" w:hAnsiTheme="minorHAnsi" w:cstheme="minorHAnsi"/>
          <w:color w:val="000000" w:themeColor="text1"/>
          <w:sz w:val="22"/>
          <w:szCs w:val="22"/>
        </w:rPr>
        <w:lastRenderedPageBreak/>
        <w:t xml:space="preserve">Pirkimo sąlygų </w:t>
      </w:r>
      <w:r w:rsidR="00EC3D6D" w:rsidRPr="003B22DF">
        <w:rPr>
          <w:rFonts w:asciiTheme="minorHAnsi" w:eastAsia="Calibri" w:hAnsiTheme="minorHAnsi" w:cstheme="minorHAnsi"/>
          <w:color w:val="000000" w:themeColor="text1"/>
          <w:sz w:val="22"/>
          <w:szCs w:val="22"/>
        </w:rPr>
        <w:t>8</w:t>
      </w:r>
      <w:r w:rsidRPr="003B22DF">
        <w:rPr>
          <w:rFonts w:asciiTheme="minorHAnsi" w:eastAsia="Calibri" w:hAnsiTheme="minorHAnsi" w:cstheme="minorHAnsi"/>
          <w:color w:val="000000" w:themeColor="text1"/>
          <w:sz w:val="22"/>
          <w:szCs w:val="22"/>
        </w:rPr>
        <w:t xml:space="preserve"> priedas „Tiekėjų kvalifikacijos reikalavimai</w:t>
      </w:r>
      <w:r w:rsidR="00283391" w:rsidRPr="003B22DF">
        <w:rPr>
          <w:rFonts w:asciiTheme="minorHAnsi" w:eastAsia="Calibri" w:hAnsiTheme="minorHAnsi" w:cstheme="minorHAnsi"/>
          <w:color w:val="000000" w:themeColor="text1"/>
          <w:sz w:val="22"/>
          <w:szCs w:val="22"/>
        </w:rPr>
        <w:t xml:space="preserve"> ir reikalaujami kokybės bei aplinkos apsaugos vadybos sistemų standartai</w:t>
      </w:r>
      <w:r w:rsidRPr="003B22DF">
        <w:rPr>
          <w:rFonts w:asciiTheme="minorHAnsi" w:eastAsia="Calibri" w:hAnsiTheme="minorHAnsi" w:cstheme="minorHAnsi"/>
          <w:color w:val="000000" w:themeColor="text1"/>
          <w:sz w:val="22"/>
          <w:szCs w:val="22"/>
        </w:rPr>
        <w:t>“</w:t>
      </w:r>
      <w:bookmarkEnd w:id="86"/>
      <w:bookmarkEnd w:id="87"/>
      <w:bookmarkEnd w:id="88"/>
      <w:bookmarkEnd w:id="89"/>
      <w:bookmarkEnd w:id="90"/>
    </w:p>
    <w:p w14:paraId="70EF5423" w14:textId="77777777" w:rsidR="002F396F" w:rsidRPr="003B22DF" w:rsidRDefault="002F396F" w:rsidP="00DE290C">
      <w:pPr>
        <w:rPr>
          <w:rFonts w:cstheme="minorHAnsi"/>
          <w:b/>
          <w:bCs/>
          <w:smallCaps/>
          <w:sz w:val="22"/>
          <w:szCs w:val="22"/>
        </w:rPr>
      </w:pPr>
    </w:p>
    <w:p w14:paraId="2E4A6A51" w14:textId="7093DA19" w:rsidR="002F396F" w:rsidRPr="003B22DF" w:rsidRDefault="002F396F" w:rsidP="007C0612">
      <w:pPr>
        <w:pStyle w:val="Subtitle"/>
        <w:spacing w:line="240" w:lineRule="auto"/>
        <w:jc w:val="center"/>
        <w:rPr>
          <w:rFonts w:cstheme="minorHAnsi"/>
          <w:b/>
          <w:bCs/>
          <w:smallCaps/>
          <w:sz w:val="22"/>
          <w:szCs w:val="22"/>
        </w:rPr>
      </w:pPr>
      <w:r w:rsidRPr="003B22DF">
        <w:rPr>
          <w:rFonts w:cstheme="minorHAnsi"/>
          <w:b/>
          <w:bCs/>
          <w:smallCaps/>
          <w:sz w:val="22"/>
          <w:szCs w:val="22"/>
        </w:rPr>
        <w:t>TIEKĖJŲ KVALIFIKACIJOS REIKALAVIMAI</w:t>
      </w:r>
      <w:r w:rsidR="00955F2F" w:rsidRPr="003B22DF">
        <w:rPr>
          <w:rFonts w:cstheme="minorHAnsi"/>
          <w:b/>
          <w:bCs/>
          <w:smallCaps/>
          <w:sz w:val="22"/>
          <w:szCs w:val="22"/>
        </w:rPr>
        <w:t xml:space="preserve"> IR REIKALAVIMAI LAIKYTIS </w:t>
      </w:r>
      <w:r w:rsidR="00955F2F" w:rsidRPr="003B22DF">
        <w:rPr>
          <w:rFonts w:cstheme="minorHAnsi"/>
          <w:b/>
          <w:bCs/>
          <w:sz w:val="22"/>
          <w:szCs w:val="22"/>
          <w:lang w:eastAsia="en-US"/>
        </w:rPr>
        <w:t>KOKYBĖS VADYBOS SISTEMOS IR (ARBA) APLINKOS APSAUGOS VADYBOS SISTEMOS STANDARTŲ</w:t>
      </w:r>
    </w:p>
    <w:p w14:paraId="098EB077" w14:textId="77777777" w:rsidR="00F82398" w:rsidRPr="003B22DF" w:rsidRDefault="00F82398" w:rsidP="00663A62">
      <w:pPr>
        <w:spacing w:line="240" w:lineRule="auto"/>
        <w:ind w:firstLine="709"/>
        <w:rPr>
          <w:rFonts w:eastAsiaTheme="minorHAnsi" w:cstheme="minorHAnsi"/>
          <w:iCs/>
          <w:sz w:val="22"/>
          <w:szCs w:val="22"/>
          <w:lang w:eastAsia="en-US"/>
        </w:rPr>
      </w:pPr>
      <w:r w:rsidRPr="003B22DF">
        <w:rPr>
          <w:rFonts w:eastAsiaTheme="minorHAnsi" w:cstheme="minorHAnsi"/>
          <w:iCs/>
          <w:sz w:val="22"/>
          <w:szCs w:val="22"/>
          <w:lang w:eastAsia="en-US"/>
        </w:rPr>
        <w:t>Tiekėjų kvalifikacijos reikalavimai ir reikalavimai laikytis kokybės vadybos sistemos ir (arba) aplinkos apsaugos vadybos sistemos standartų nenustatomi.</w:t>
      </w:r>
    </w:p>
    <w:p w14:paraId="054BBDB1" w14:textId="6778349B" w:rsidR="002F396F" w:rsidRPr="003B22DF" w:rsidRDefault="00384F5A" w:rsidP="00384F5A">
      <w:pPr>
        <w:spacing w:after="0" w:line="240" w:lineRule="auto"/>
        <w:jc w:val="center"/>
        <w:rPr>
          <w:rFonts w:cstheme="minorHAnsi"/>
          <w:b/>
          <w:bCs/>
          <w:smallCaps/>
          <w:sz w:val="22"/>
          <w:szCs w:val="22"/>
        </w:rPr>
      </w:pPr>
      <w:r w:rsidRPr="003B22DF">
        <w:rPr>
          <w:rFonts w:eastAsiaTheme="minorHAnsi" w:cstheme="minorHAnsi"/>
          <w:sz w:val="22"/>
          <w:szCs w:val="22"/>
          <w:lang w:eastAsia="en-US"/>
        </w:rPr>
        <w:t>__________</w:t>
      </w:r>
    </w:p>
    <w:p w14:paraId="79C3C465" w14:textId="63BB8EEC" w:rsidR="00971C1F" w:rsidRPr="004E2C0A" w:rsidRDefault="00A4599F" w:rsidP="004E2C0A">
      <w:pPr>
        <w:rPr>
          <w:rFonts w:cstheme="minorHAnsi"/>
          <w:b/>
          <w:bCs/>
          <w:smallCaps/>
          <w:sz w:val="22"/>
          <w:szCs w:val="22"/>
        </w:rPr>
      </w:pPr>
      <w:r w:rsidRPr="003B22DF">
        <w:rPr>
          <w:rFonts w:cstheme="minorHAnsi"/>
          <w:b/>
          <w:bCs/>
          <w:smallCaps/>
          <w:sz w:val="22"/>
          <w:szCs w:val="22"/>
        </w:rPr>
        <w:br w:type="page"/>
      </w:r>
    </w:p>
    <w:p w14:paraId="5CD40D29" w14:textId="3CCBBB5D" w:rsidR="001F54C0" w:rsidRPr="00BD5290" w:rsidRDefault="001F54C0" w:rsidP="001F54C0">
      <w:pPr>
        <w:pStyle w:val="Heading2"/>
        <w:ind w:left="5103"/>
        <w:rPr>
          <w:rFonts w:asciiTheme="minorHAnsi" w:hAnsiTheme="minorHAnsi" w:cstheme="minorHAnsi"/>
          <w:color w:val="000000" w:themeColor="text1"/>
          <w:sz w:val="22"/>
          <w:szCs w:val="22"/>
        </w:rPr>
      </w:pPr>
      <w:bookmarkStart w:id="91" w:name="_Toc229496268"/>
      <w:r w:rsidRPr="00BD5290">
        <w:rPr>
          <w:rFonts w:asciiTheme="minorHAnsi" w:eastAsia="Calibri" w:hAnsiTheme="minorHAnsi" w:cstheme="minorHAnsi"/>
          <w:color w:val="000000" w:themeColor="text1"/>
          <w:sz w:val="22"/>
          <w:szCs w:val="22"/>
        </w:rPr>
        <w:lastRenderedPageBreak/>
        <w:t xml:space="preserve">Pirkimo sąlygų </w:t>
      </w:r>
      <w:r w:rsidR="007026A2">
        <w:rPr>
          <w:rFonts w:asciiTheme="minorHAnsi" w:eastAsia="Calibri" w:hAnsiTheme="minorHAnsi" w:cstheme="minorHAnsi"/>
          <w:color w:val="000000" w:themeColor="text1"/>
          <w:sz w:val="22"/>
          <w:szCs w:val="22"/>
        </w:rPr>
        <w:t>9</w:t>
      </w:r>
      <w:r w:rsidRPr="00BD5290">
        <w:rPr>
          <w:rFonts w:asciiTheme="minorHAnsi" w:eastAsia="Calibri" w:hAnsiTheme="minorHAnsi" w:cstheme="minorHAnsi"/>
          <w:color w:val="000000" w:themeColor="text1"/>
          <w:sz w:val="22"/>
          <w:szCs w:val="22"/>
        </w:rPr>
        <w:t xml:space="preserve"> priedas „</w:t>
      </w:r>
      <w:r w:rsidRPr="00BD5290">
        <w:rPr>
          <w:rFonts w:asciiTheme="minorHAnsi" w:eastAsia="Times New Roman" w:hAnsiTheme="minorHAnsi" w:cstheme="minorHAnsi"/>
          <w:color w:val="000000" w:themeColor="text1"/>
          <w:sz w:val="22"/>
          <w:szCs w:val="22"/>
          <w:lang w:eastAsia="en-US"/>
        </w:rPr>
        <w:t>Tiekėjo deklaracija dėl atitikimo Nacionalinio saugumo reikalavimams</w:t>
      </w:r>
      <w:r w:rsidRPr="00BD5290">
        <w:rPr>
          <w:rFonts w:asciiTheme="minorHAnsi" w:eastAsia="Calibri" w:hAnsiTheme="minorHAnsi" w:cstheme="minorHAnsi"/>
          <w:color w:val="000000" w:themeColor="text1"/>
          <w:sz w:val="22"/>
          <w:szCs w:val="22"/>
        </w:rPr>
        <w:t>“</w:t>
      </w:r>
      <w:bookmarkEnd w:id="91"/>
      <w:r w:rsidRPr="00BD5290">
        <w:rPr>
          <w:rFonts w:asciiTheme="minorHAnsi" w:eastAsia="Calibri" w:hAnsiTheme="minorHAnsi" w:cstheme="minorHAnsi"/>
          <w:color w:val="000000" w:themeColor="text1"/>
          <w:sz w:val="22"/>
          <w:szCs w:val="22"/>
        </w:rPr>
        <w:t xml:space="preserve"> </w:t>
      </w:r>
    </w:p>
    <w:p w14:paraId="0B0513C4" w14:textId="77777777" w:rsidR="001F54C0" w:rsidRPr="00BD5290" w:rsidRDefault="001F54C0" w:rsidP="00971C1F">
      <w:pPr>
        <w:spacing w:after="0" w:line="240" w:lineRule="auto"/>
        <w:ind w:firstLine="567"/>
        <w:jc w:val="both"/>
        <w:rPr>
          <w:rFonts w:eastAsia="Times New Roman" w:cstheme="minorHAnsi"/>
          <w:sz w:val="22"/>
          <w:szCs w:val="22"/>
          <w:lang w:eastAsia="en-US"/>
        </w:rPr>
      </w:pPr>
    </w:p>
    <w:p w14:paraId="559BC692" w14:textId="120F7250" w:rsidR="00971C1F" w:rsidRDefault="00136B02" w:rsidP="001F54C0">
      <w:pPr>
        <w:spacing w:after="0" w:line="240" w:lineRule="auto"/>
        <w:jc w:val="both"/>
        <w:rPr>
          <w:rFonts w:eastAsia="Times New Roman" w:cstheme="minorHAnsi"/>
          <w:sz w:val="22"/>
          <w:szCs w:val="22"/>
          <w:lang w:eastAsia="en-US"/>
        </w:rPr>
      </w:pPr>
      <w:r w:rsidRPr="003B22DF">
        <w:rPr>
          <w:rFonts w:eastAsia="Times New Roman" w:cstheme="minorHAnsi"/>
          <w:sz w:val="22"/>
          <w:szCs w:val="22"/>
          <w:lang w:eastAsia="en-US"/>
        </w:rPr>
        <w:t>Tiekėjo deklaracija dėl atitikimo Nacionalinio saugumo reikalavimams</w:t>
      </w:r>
      <w:r w:rsidR="001F54C0" w:rsidRPr="003B22DF">
        <w:rPr>
          <w:rFonts w:eastAsia="Times New Roman" w:cstheme="minorHAnsi"/>
          <w:sz w:val="22"/>
          <w:szCs w:val="22"/>
          <w:lang w:eastAsia="en-US"/>
        </w:rPr>
        <w:t xml:space="preserve"> pateikiama atskiru dokumentu.</w:t>
      </w:r>
    </w:p>
    <w:p w14:paraId="57C618C1" w14:textId="3EE1F5AB" w:rsidR="007026A2" w:rsidRDefault="007026A2" w:rsidP="007026A2">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_____________</w:t>
      </w:r>
    </w:p>
    <w:p w14:paraId="2AE79B7B" w14:textId="77777777" w:rsidR="007026A2" w:rsidRDefault="007026A2" w:rsidP="007026A2">
      <w:pPr>
        <w:spacing w:after="0" w:line="240" w:lineRule="auto"/>
        <w:rPr>
          <w:rFonts w:eastAsia="Times New Roman" w:cstheme="minorHAnsi"/>
          <w:sz w:val="22"/>
          <w:szCs w:val="22"/>
          <w:lang w:eastAsia="en-US"/>
        </w:rPr>
      </w:pPr>
    </w:p>
    <w:p w14:paraId="04862841" w14:textId="77777777" w:rsidR="007026A2" w:rsidRDefault="007026A2" w:rsidP="007026A2">
      <w:pPr>
        <w:spacing w:after="0" w:line="240" w:lineRule="auto"/>
        <w:rPr>
          <w:rFonts w:eastAsia="Times New Roman" w:cstheme="minorHAnsi"/>
          <w:sz w:val="22"/>
          <w:szCs w:val="22"/>
          <w:lang w:eastAsia="en-US"/>
        </w:rPr>
      </w:pPr>
    </w:p>
    <w:p w14:paraId="3625CCB0" w14:textId="77777777" w:rsidR="007026A2" w:rsidRDefault="007026A2" w:rsidP="007026A2">
      <w:pPr>
        <w:spacing w:after="0" w:line="240" w:lineRule="auto"/>
        <w:rPr>
          <w:rFonts w:eastAsia="Times New Roman" w:cstheme="minorHAnsi"/>
          <w:sz w:val="22"/>
          <w:szCs w:val="22"/>
          <w:lang w:eastAsia="en-US"/>
        </w:rPr>
      </w:pPr>
    </w:p>
    <w:p w14:paraId="663B723A" w14:textId="77777777" w:rsidR="007026A2" w:rsidRDefault="007026A2" w:rsidP="007026A2">
      <w:pPr>
        <w:spacing w:after="0" w:line="240" w:lineRule="auto"/>
        <w:rPr>
          <w:rFonts w:eastAsia="Times New Roman" w:cstheme="minorHAnsi"/>
          <w:sz w:val="22"/>
          <w:szCs w:val="22"/>
          <w:lang w:eastAsia="en-US"/>
        </w:rPr>
      </w:pPr>
    </w:p>
    <w:p w14:paraId="5DB3B984" w14:textId="77777777" w:rsidR="007026A2" w:rsidRDefault="007026A2" w:rsidP="007026A2">
      <w:pPr>
        <w:spacing w:after="0" w:line="240" w:lineRule="auto"/>
        <w:rPr>
          <w:rFonts w:eastAsia="Times New Roman" w:cstheme="minorHAnsi"/>
          <w:sz w:val="22"/>
          <w:szCs w:val="22"/>
          <w:lang w:eastAsia="en-US"/>
        </w:rPr>
      </w:pPr>
    </w:p>
    <w:p w14:paraId="1AFE08FC" w14:textId="77777777" w:rsidR="007026A2" w:rsidRDefault="007026A2" w:rsidP="007026A2">
      <w:pPr>
        <w:spacing w:after="0" w:line="240" w:lineRule="auto"/>
        <w:rPr>
          <w:rFonts w:eastAsia="Times New Roman" w:cstheme="minorHAnsi"/>
          <w:sz w:val="22"/>
          <w:szCs w:val="22"/>
          <w:lang w:eastAsia="en-US"/>
        </w:rPr>
      </w:pPr>
    </w:p>
    <w:p w14:paraId="2FF334A5" w14:textId="77777777" w:rsidR="007026A2" w:rsidRDefault="007026A2" w:rsidP="007026A2">
      <w:pPr>
        <w:spacing w:after="0" w:line="240" w:lineRule="auto"/>
        <w:rPr>
          <w:rFonts w:eastAsia="Times New Roman" w:cstheme="minorHAnsi"/>
          <w:sz w:val="22"/>
          <w:szCs w:val="22"/>
          <w:lang w:eastAsia="en-US"/>
        </w:rPr>
      </w:pPr>
    </w:p>
    <w:p w14:paraId="0A03D074" w14:textId="77777777" w:rsidR="007026A2" w:rsidRDefault="007026A2" w:rsidP="007026A2">
      <w:pPr>
        <w:spacing w:after="0" w:line="240" w:lineRule="auto"/>
        <w:rPr>
          <w:rFonts w:eastAsia="Times New Roman" w:cstheme="minorHAnsi"/>
          <w:sz w:val="22"/>
          <w:szCs w:val="22"/>
          <w:lang w:eastAsia="en-US"/>
        </w:rPr>
      </w:pPr>
    </w:p>
    <w:p w14:paraId="4B0BE111" w14:textId="77777777" w:rsidR="007026A2" w:rsidRDefault="007026A2" w:rsidP="007026A2">
      <w:pPr>
        <w:spacing w:after="0" w:line="240" w:lineRule="auto"/>
        <w:rPr>
          <w:rFonts w:eastAsia="Times New Roman" w:cstheme="minorHAnsi"/>
          <w:sz w:val="22"/>
          <w:szCs w:val="22"/>
          <w:lang w:eastAsia="en-US"/>
        </w:rPr>
      </w:pPr>
    </w:p>
    <w:p w14:paraId="4C423F35" w14:textId="77777777" w:rsidR="007026A2" w:rsidRDefault="007026A2" w:rsidP="007026A2">
      <w:pPr>
        <w:spacing w:after="0" w:line="240" w:lineRule="auto"/>
        <w:rPr>
          <w:rFonts w:eastAsia="Times New Roman" w:cstheme="minorHAnsi"/>
          <w:sz w:val="22"/>
          <w:szCs w:val="22"/>
          <w:lang w:eastAsia="en-US"/>
        </w:rPr>
      </w:pPr>
    </w:p>
    <w:p w14:paraId="512FA16D" w14:textId="77777777" w:rsidR="007026A2" w:rsidRDefault="007026A2" w:rsidP="007026A2">
      <w:pPr>
        <w:spacing w:after="0" w:line="240" w:lineRule="auto"/>
        <w:rPr>
          <w:rFonts w:eastAsia="Times New Roman" w:cstheme="minorHAnsi"/>
          <w:sz w:val="22"/>
          <w:szCs w:val="22"/>
          <w:lang w:eastAsia="en-US"/>
        </w:rPr>
      </w:pPr>
    </w:p>
    <w:p w14:paraId="5013E072" w14:textId="77777777" w:rsidR="007026A2" w:rsidRDefault="007026A2" w:rsidP="007026A2">
      <w:pPr>
        <w:spacing w:after="0" w:line="240" w:lineRule="auto"/>
        <w:rPr>
          <w:rFonts w:eastAsia="Times New Roman" w:cstheme="minorHAnsi"/>
          <w:sz w:val="22"/>
          <w:szCs w:val="22"/>
          <w:lang w:eastAsia="en-US"/>
        </w:rPr>
      </w:pPr>
    </w:p>
    <w:p w14:paraId="1487A9FA" w14:textId="77777777" w:rsidR="007026A2" w:rsidRDefault="007026A2" w:rsidP="007026A2">
      <w:pPr>
        <w:spacing w:after="0" w:line="240" w:lineRule="auto"/>
        <w:rPr>
          <w:rFonts w:eastAsia="Times New Roman" w:cstheme="minorHAnsi"/>
          <w:sz w:val="22"/>
          <w:szCs w:val="22"/>
          <w:lang w:eastAsia="en-US"/>
        </w:rPr>
      </w:pPr>
    </w:p>
    <w:p w14:paraId="4AA575FD" w14:textId="77777777" w:rsidR="007026A2" w:rsidRDefault="007026A2" w:rsidP="007026A2">
      <w:pPr>
        <w:spacing w:after="0" w:line="240" w:lineRule="auto"/>
        <w:rPr>
          <w:rFonts w:eastAsia="Times New Roman" w:cstheme="minorHAnsi"/>
          <w:sz w:val="22"/>
          <w:szCs w:val="22"/>
          <w:lang w:eastAsia="en-US"/>
        </w:rPr>
      </w:pPr>
    </w:p>
    <w:p w14:paraId="15FE3298" w14:textId="77777777" w:rsidR="007026A2" w:rsidRDefault="007026A2" w:rsidP="007026A2">
      <w:pPr>
        <w:spacing w:after="0" w:line="240" w:lineRule="auto"/>
        <w:rPr>
          <w:rFonts w:eastAsia="Times New Roman" w:cstheme="minorHAnsi"/>
          <w:sz w:val="22"/>
          <w:szCs w:val="22"/>
          <w:lang w:eastAsia="en-US"/>
        </w:rPr>
      </w:pPr>
    </w:p>
    <w:p w14:paraId="7ABCBA47" w14:textId="77777777" w:rsidR="007026A2" w:rsidRDefault="007026A2" w:rsidP="007026A2">
      <w:pPr>
        <w:spacing w:after="0" w:line="240" w:lineRule="auto"/>
        <w:rPr>
          <w:rFonts w:eastAsia="Times New Roman" w:cstheme="minorHAnsi"/>
          <w:sz w:val="22"/>
          <w:szCs w:val="22"/>
          <w:lang w:eastAsia="en-US"/>
        </w:rPr>
      </w:pPr>
    </w:p>
    <w:p w14:paraId="6E86C8DD" w14:textId="77777777" w:rsidR="007026A2" w:rsidRDefault="007026A2" w:rsidP="007026A2">
      <w:pPr>
        <w:spacing w:after="0" w:line="240" w:lineRule="auto"/>
        <w:rPr>
          <w:rFonts w:eastAsia="Times New Roman" w:cstheme="minorHAnsi"/>
          <w:sz w:val="22"/>
          <w:szCs w:val="22"/>
          <w:lang w:eastAsia="en-US"/>
        </w:rPr>
      </w:pPr>
    </w:p>
    <w:p w14:paraId="53512C6E" w14:textId="77777777" w:rsidR="007026A2" w:rsidRDefault="007026A2" w:rsidP="007026A2">
      <w:pPr>
        <w:spacing w:after="0" w:line="240" w:lineRule="auto"/>
        <w:rPr>
          <w:rFonts w:eastAsia="Times New Roman" w:cstheme="minorHAnsi"/>
          <w:sz w:val="22"/>
          <w:szCs w:val="22"/>
          <w:lang w:eastAsia="en-US"/>
        </w:rPr>
      </w:pPr>
    </w:p>
    <w:p w14:paraId="7F54ECDA" w14:textId="77777777" w:rsidR="007026A2" w:rsidRDefault="007026A2" w:rsidP="007026A2">
      <w:pPr>
        <w:spacing w:after="0" w:line="240" w:lineRule="auto"/>
        <w:rPr>
          <w:rFonts w:eastAsia="Times New Roman" w:cstheme="minorHAnsi"/>
          <w:sz w:val="22"/>
          <w:szCs w:val="22"/>
          <w:lang w:eastAsia="en-US"/>
        </w:rPr>
      </w:pPr>
    </w:p>
    <w:p w14:paraId="01354EDC" w14:textId="77777777" w:rsidR="007026A2" w:rsidRDefault="007026A2" w:rsidP="007026A2">
      <w:pPr>
        <w:spacing w:after="0" w:line="240" w:lineRule="auto"/>
        <w:rPr>
          <w:rFonts w:eastAsia="Times New Roman" w:cstheme="minorHAnsi"/>
          <w:sz w:val="22"/>
          <w:szCs w:val="22"/>
          <w:lang w:eastAsia="en-US"/>
        </w:rPr>
      </w:pPr>
    </w:p>
    <w:p w14:paraId="3FBF4C29" w14:textId="77777777" w:rsidR="007026A2" w:rsidRDefault="007026A2" w:rsidP="007026A2">
      <w:pPr>
        <w:spacing w:after="0" w:line="240" w:lineRule="auto"/>
        <w:rPr>
          <w:rFonts w:eastAsia="Times New Roman" w:cstheme="minorHAnsi"/>
          <w:sz w:val="22"/>
          <w:szCs w:val="22"/>
          <w:lang w:eastAsia="en-US"/>
        </w:rPr>
      </w:pPr>
    </w:p>
    <w:p w14:paraId="40931EA4" w14:textId="77777777" w:rsidR="007026A2" w:rsidRDefault="007026A2" w:rsidP="007026A2">
      <w:pPr>
        <w:spacing w:after="0" w:line="240" w:lineRule="auto"/>
        <w:rPr>
          <w:rFonts w:eastAsia="Times New Roman" w:cstheme="minorHAnsi"/>
          <w:sz w:val="22"/>
          <w:szCs w:val="22"/>
          <w:lang w:eastAsia="en-US"/>
        </w:rPr>
      </w:pPr>
    </w:p>
    <w:p w14:paraId="36361C72" w14:textId="77777777" w:rsidR="007026A2" w:rsidRDefault="007026A2" w:rsidP="007026A2">
      <w:pPr>
        <w:spacing w:after="0" w:line="240" w:lineRule="auto"/>
        <w:rPr>
          <w:rFonts w:eastAsia="Times New Roman" w:cstheme="minorHAnsi"/>
          <w:sz w:val="22"/>
          <w:szCs w:val="22"/>
          <w:lang w:eastAsia="en-US"/>
        </w:rPr>
      </w:pPr>
    </w:p>
    <w:p w14:paraId="49C14A84" w14:textId="77777777" w:rsidR="007026A2" w:rsidRDefault="007026A2" w:rsidP="007026A2">
      <w:pPr>
        <w:spacing w:after="0" w:line="240" w:lineRule="auto"/>
        <w:rPr>
          <w:rFonts w:eastAsia="Times New Roman" w:cstheme="minorHAnsi"/>
          <w:sz w:val="22"/>
          <w:szCs w:val="22"/>
          <w:lang w:eastAsia="en-US"/>
        </w:rPr>
      </w:pPr>
    </w:p>
    <w:p w14:paraId="1EBE6687" w14:textId="77777777" w:rsidR="007026A2" w:rsidRDefault="007026A2" w:rsidP="007026A2">
      <w:pPr>
        <w:spacing w:after="0" w:line="240" w:lineRule="auto"/>
        <w:rPr>
          <w:rFonts w:eastAsia="Times New Roman" w:cstheme="minorHAnsi"/>
          <w:sz w:val="22"/>
          <w:szCs w:val="22"/>
          <w:lang w:eastAsia="en-US"/>
        </w:rPr>
      </w:pPr>
    </w:p>
    <w:p w14:paraId="285F8A2E" w14:textId="77777777" w:rsidR="007026A2" w:rsidRDefault="007026A2" w:rsidP="007026A2">
      <w:pPr>
        <w:spacing w:after="0" w:line="240" w:lineRule="auto"/>
        <w:rPr>
          <w:rFonts w:eastAsia="Times New Roman" w:cstheme="minorHAnsi"/>
          <w:sz w:val="22"/>
          <w:szCs w:val="22"/>
          <w:lang w:eastAsia="en-US"/>
        </w:rPr>
      </w:pPr>
    </w:p>
    <w:p w14:paraId="0E70750A" w14:textId="77777777" w:rsidR="007026A2" w:rsidRDefault="007026A2" w:rsidP="007026A2">
      <w:pPr>
        <w:spacing w:after="0" w:line="240" w:lineRule="auto"/>
        <w:rPr>
          <w:rFonts w:eastAsia="Times New Roman" w:cstheme="minorHAnsi"/>
          <w:sz w:val="22"/>
          <w:szCs w:val="22"/>
          <w:lang w:eastAsia="en-US"/>
        </w:rPr>
      </w:pPr>
    </w:p>
    <w:p w14:paraId="347DD091" w14:textId="77777777" w:rsidR="007026A2" w:rsidRDefault="007026A2" w:rsidP="007026A2">
      <w:pPr>
        <w:spacing w:after="0" w:line="240" w:lineRule="auto"/>
        <w:rPr>
          <w:rFonts w:eastAsia="Times New Roman" w:cstheme="minorHAnsi"/>
          <w:sz w:val="22"/>
          <w:szCs w:val="22"/>
          <w:lang w:eastAsia="en-US"/>
        </w:rPr>
      </w:pPr>
    </w:p>
    <w:p w14:paraId="600104A5" w14:textId="77777777" w:rsidR="007026A2" w:rsidRDefault="007026A2" w:rsidP="007026A2">
      <w:pPr>
        <w:spacing w:after="0" w:line="240" w:lineRule="auto"/>
        <w:rPr>
          <w:rFonts w:eastAsia="Times New Roman" w:cstheme="minorHAnsi"/>
          <w:sz w:val="22"/>
          <w:szCs w:val="22"/>
          <w:lang w:eastAsia="en-US"/>
        </w:rPr>
      </w:pPr>
    </w:p>
    <w:p w14:paraId="29044E16" w14:textId="77777777" w:rsidR="007026A2" w:rsidRDefault="007026A2" w:rsidP="007026A2">
      <w:pPr>
        <w:spacing w:after="0" w:line="240" w:lineRule="auto"/>
        <w:rPr>
          <w:rFonts w:eastAsia="Times New Roman" w:cstheme="minorHAnsi"/>
          <w:sz w:val="22"/>
          <w:szCs w:val="22"/>
          <w:lang w:eastAsia="en-US"/>
        </w:rPr>
      </w:pPr>
    </w:p>
    <w:p w14:paraId="69572DDC" w14:textId="77777777" w:rsidR="007026A2" w:rsidRDefault="007026A2" w:rsidP="007026A2">
      <w:pPr>
        <w:spacing w:after="0" w:line="240" w:lineRule="auto"/>
        <w:rPr>
          <w:rFonts w:eastAsia="Times New Roman" w:cstheme="minorHAnsi"/>
          <w:sz w:val="22"/>
          <w:szCs w:val="22"/>
          <w:lang w:eastAsia="en-US"/>
        </w:rPr>
      </w:pPr>
    </w:p>
    <w:p w14:paraId="6F54ABEB" w14:textId="77777777" w:rsidR="007026A2" w:rsidRDefault="007026A2" w:rsidP="007026A2">
      <w:pPr>
        <w:spacing w:after="0" w:line="240" w:lineRule="auto"/>
        <w:rPr>
          <w:rFonts w:eastAsia="Times New Roman" w:cstheme="minorHAnsi"/>
          <w:sz w:val="22"/>
          <w:szCs w:val="22"/>
          <w:lang w:eastAsia="en-US"/>
        </w:rPr>
      </w:pPr>
    </w:p>
    <w:p w14:paraId="24115C95" w14:textId="77777777" w:rsidR="007026A2" w:rsidRDefault="007026A2" w:rsidP="007026A2">
      <w:pPr>
        <w:spacing w:after="0" w:line="240" w:lineRule="auto"/>
        <w:rPr>
          <w:rFonts w:eastAsia="Times New Roman" w:cstheme="minorHAnsi"/>
          <w:sz w:val="22"/>
          <w:szCs w:val="22"/>
          <w:lang w:eastAsia="en-US"/>
        </w:rPr>
      </w:pPr>
    </w:p>
    <w:p w14:paraId="746005D8" w14:textId="77777777" w:rsidR="007026A2" w:rsidRDefault="007026A2" w:rsidP="007026A2">
      <w:pPr>
        <w:spacing w:after="0" w:line="240" w:lineRule="auto"/>
        <w:rPr>
          <w:rFonts w:eastAsia="Times New Roman" w:cstheme="minorHAnsi"/>
          <w:sz w:val="22"/>
          <w:szCs w:val="22"/>
          <w:lang w:eastAsia="en-US"/>
        </w:rPr>
      </w:pPr>
    </w:p>
    <w:p w14:paraId="31C7EC8B" w14:textId="77777777" w:rsidR="007026A2" w:rsidRDefault="007026A2" w:rsidP="007026A2">
      <w:pPr>
        <w:spacing w:after="0" w:line="240" w:lineRule="auto"/>
        <w:rPr>
          <w:rFonts w:eastAsia="Times New Roman" w:cstheme="minorHAnsi"/>
          <w:sz w:val="22"/>
          <w:szCs w:val="22"/>
          <w:lang w:eastAsia="en-US"/>
        </w:rPr>
      </w:pPr>
    </w:p>
    <w:p w14:paraId="3921D9A1" w14:textId="77777777" w:rsidR="007026A2" w:rsidRDefault="007026A2" w:rsidP="007026A2">
      <w:pPr>
        <w:spacing w:after="0" w:line="240" w:lineRule="auto"/>
        <w:rPr>
          <w:rFonts w:eastAsia="Times New Roman" w:cstheme="minorHAnsi"/>
          <w:sz w:val="22"/>
          <w:szCs w:val="22"/>
          <w:lang w:eastAsia="en-US"/>
        </w:rPr>
      </w:pPr>
    </w:p>
    <w:p w14:paraId="35D3EB06" w14:textId="77777777" w:rsidR="007026A2" w:rsidRDefault="007026A2" w:rsidP="007026A2">
      <w:pPr>
        <w:spacing w:after="0" w:line="240" w:lineRule="auto"/>
        <w:rPr>
          <w:rFonts w:eastAsia="Times New Roman" w:cstheme="minorHAnsi"/>
          <w:sz w:val="22"/>
          <w:szCs w:val="22"/>
          <w:lang w:eastAsia="en-US"/>
        </w:rPr>
      </w:pPr>
    </w:p>
    <w:p w14:paraId="03E81197" w14:textId="77777777" w:rsidR="007026A2" w:rsidRDefault="007026A2" w:rsidP="007026A2">
      <w:pPr>
        <w:spacing w:after="0" w:line="240" w:lineRule="auto"/>
        <w:rPr>
          <w:rFonts w:eastAsia="Times New Roman" w:cstheme="minorHAnsi"/>
          <w:sz w:val="22"/>
          <w:szCs w:val="22"/>
          <w:lang w:eastAsia="en-US"/>
        </w:rPr>
      </w:pPr>
    </w:p>
    <w:p w14:paraId="4B124113" w14:textId="77777777" w:rsidR="007026A2" w:rsidRDefault="007026A2" w:rsidP="007026A2">
      <w:pPr>
        <w:spacing w:after="0" w:line="240" w:lineRule="auto"/>
        <w:rPr>
          <w:rFonts w:eastAsia="Times New Roman" w:cstheme="minorHAnsi"/>
          <w:sz w:val="22"/>
          <w:szCs w:val="22"/>
          <w:lang w:eastAsia="en-US"/>
        </w:rPr>
      </w:pPr>
    </w:p>
    <w:p w14:paraId="30446A8E" w14:textId="77777777" w:rsidR="007026A2" w:rsidRDefault="007026A2" w:rsidP="007026A2">
      <w:pPr>
        <w:spacing w:after="0" w:line="240" w:lineRule="auto"/>
        <w:rPr>
          <w:rFonts w:eastAsia="Times New Roman" w:cstheme="minorHAnsi"/>
          <w:sz w:val="22"/>
          <w:szCs w:val="22"/>
          <w:lang w:eastAsia="en-US"/>
        </w:rPr>
      </w:pPr>
    </w:p>
    <w:p w14:paraId="05E69853" w14:textId="77777777" w:rsidR="007026A2" w:rsidRDefault="007026A2" w:rsidP="007026A2">
      <w:pPr>
        <w:spacing w:after="0" w:line="240" w:lineRule="auto"/>
        <w:rPr>
          <w:rFonts w:eastAsia="Times New Roman" w:cstheme="minorHAnsi"/>
          <w:sz w:val="22"/>
          <w:szCs w:val="22"/>
          <w:lang w:eastAsia="en-US"/>
        </w:rPr>
      </w:pPr>
    </w:p>
    <w:p w14:paraId="7702FE0E" w14:textId="77777777" w:rsidR="007026A2" w:rsidRDefault="007026A2" w:rsidP="007026A2">
      <w:pPr>
        <w:spacing w:after="0" w:line="240" w:lineRule="auto"/>
        <w:rPr>
          <w:rFonts w:eastAsia="Times New Roman" w:cstheme="minorHAnsi"/>
          <w:sz w:val="22"/>
          <w:szCs w:val="22"/>
          <w:lang w:eastAsia="en-US"/>
        </w:rPr>
      </w:pPr>
    </w:p>
    <w:p w14:paraId="52CB126D" w14:textId="77777777" w:rsidR="007026A2" w:rsidRDefault="007026A2" w:rsidP="007026A2">
      <w:pPr>
        <w:spacing w:after="0" w:line="240" w:lineRule="auto"/>
        <w:rPr>
          <w:rFonts w:eastAsia="Times New Roman" w:cstheme="minorHAnsi"/>
          <w:sz w:val="22"/>
          <w:szCs w:val="22"/>
          <w:lang w:eastAsia="en-US"/>
        </w:rPr>
      </w:pPr>
    </w:p>
    <w:p w14:paraId="27B4551C" w14:textId="77777777" w:rsidR="007026A2" w:rsidRDefault="007026A2" w:rsidP="007026A2">
      <w:pPr>
        <w:spacing w:after="0" w:line="240" w:lineRule="auto"/>
        <w:rPr>
          <w:rFonts w:eastAsia="Times New Roman" w:cstheme="minorHAnsi"/>
          <w:sz w:val="22"/>
          <w:szCs w:val="22"/>
          <w:lang w:eastAsia="en-US"/>
        </w:rPr>
      </w:pPr>
    </w:p>
    <w:p w14:paraId="2DA9F3F3" w14:textId="77777777" w:rsidR="007026A2" w:rsidRDefault="007026A2" w:rsidP="007026A2">
      <w:pPr>
        <w:spacing w:after="0" w:line="240" w:lineRule="auto"/>
        <w:rPr>
          <w:rFonts w:eastAsia="Times New Roman" w:cstheme="minorHAnsi"/>
          <w:sz w:val="22"/>
          <w:szCs w:val="22"/>
          <w:lang w:eastAsia="en-US"/>
        </w:rPr>
      </w:pPr>
    </w:p>
    <w:p w14:paraId="7C12839C" w14:textId="4647CADD" w:rsidR="007026A2" w:rsidRPr="00BD5290" w:rsidRDefault="007026A2" w:rsidP="007026A2">
      <w:pPr>
        <w:pStyle w:val="Heading2"/>
        <w:ind w:left="5103"/>
        <w:rPr>
          <w:rFonts w:asciiTheme="minorHAnsi" w:hAnsiTheme="minorHAnsi" w:cstheme="minorHAnsi"/>
          <w:color w:val="000000" w:themeColor="text1"/>
          <w:sz w:val="22"/>
          <w:szCs w:val="22"/>
        </w:rPr>
      </w:pPr>
      <w:bookmarkStart w:id="92" w:name="_Toc229496269"/>
      <w:r w:rsidRPr="00BD5290">
        <w:rPr>
          <w:rFonts w:asciiTheme="minorHAnsi" w:eastAsia="Calibri" w:hAnsiTheme="minorHAnsi" w:cstheme="minorHAnsi"/>
          <w:color w:val="000000" w:themeColor="text1"/>
          <w:sz w:val="22"/>
          <w:szCs w:val="22"/>
        </w:rPr>
        <w:lastRenderedPageBreak/>
        <w:t xml:space="preserve">Pirkimo sąlygų </w:t>
      </w:r>
      <w:r>
        <w:rPr>
          <w:rFonts w:asciiTheme="minorHAnsi" w:eastAsia="Calibri" w:hAnsiTheme="minorHAnsi" w:cstheme="minorHAnsi"/>
          <w:color w:val="000000" w:themeColor="text1"/>
          <w:sz w:val="22"/>
          <w:szCs w:val="22"/>
        </w:rPr>
        <w:t>10</w:t>
      </w:r>
      <w:r w:rsidRPr="00BD5290">
        <w:rPr>
          <w:rFonts w:asciiTheme="minorHAnsi" w:eastAsia="Calibri" w:hAnsiTheme="minorHAnsi" w:cstheme="minorHAnsi"/>
          <w:color w:val="000000" w:themeColor="text1"/>
          <w:sz w:val="22"/>
          <w:szCs w:val="22"/>
        </w:rPr>
        <w:t xml:space="preserve"> priedas „</w:t>
      </w:r>
      <w:r w:rsidR="00F3430A">
        <w:rPr>
          <w:rFonts w:asciiTheme="minorHAnsi" w:eastAsia="Times New Roman" w:hAnsiTheme="minorHAnsi" w:cstheme="minorHAnsi"/>
          <w:color w:val="000000" w:themeColor="text1"/>
          <w:sz w:val="22"/>
          <w:szCs w:val="22"/>
          <w:lang w:eastAsia="en-US"/>
        </w:rPr>
        <w:t>Nacionalinio saugumo reikalavimų atitikties deklaracija</w:t>
      </w:r>
      <w:r w:rsidRPr="00BD5290">
        <w:rPr>
          <w:rFonts w:asciiTheme="minorHAnsi" w:eastAsia="Calibri" w:hAnsiTheme="minorHAnsi" w:cstheme="minorHAnsi"/>
          <w:color w:val="000000" w:themeColor="text1"/>
          <w:sz w:val="22"/>
          <w:szCs w:val="22"/>
        </w:rPr>
        <w:t>“</w:t>
      </w:r>
      <w:bookmarkEnd w:id="92"/>
      <w:r w:rsidRPr="00BD5290">
        <w:rPr>
          <w:rFonts w:asciiTheme="minorHAnsi" w:eastAsia="Calibri" w:hAnsiTheme="minorHAnsi" w:cstheme="minorHAnsi"/>
          <w:color w:val="000000" w:themeColor="text1"/>
          <w:sz w:val="22"/>
          <w:szCs w:val="22"/>
        </w:rPr>
        <w:t xml:space="preserve"> </w:t>
      </w:r>
    </w:p>
    <w:p w14:paraId="6D4FF2ED" w14:textId="77777777" w:rsidR="007026A2" w:rsidRPr="00BD5290" w:rsidRDefault="007026A2" w:rsidP="007026A2">
      <w:pPr>
        <w:spacing w:after="0" w:line="240" w:lineRule="auto"/>
        <w:ind w:firstLine="567"/>
        <w:jc w:val="both"/>
        <w:rPr>
          <w:rFonts w:eastAsia="Times New Roman" w:cstheme="minorHAnsi"/>
          <w:sz w:val="22"/>
          <w:szCs w:val="22"/>
          <w:lang w:eastAsia="en-US"/>
        </w:rPr>
      </w:pPr>
    </w:p>
    <w:p w14:paraId="2F2766A9" w14:textId="7608D492" w:rsidR="007026A2" w:rsidRPr="003B22DF" w:rsidRDefault="007026A2" w:rsidP="00076E16">
      <w:pPr>
        <w:spacing w:after="0" w:line="240" w:lineRule="auto"/>
        <w:jc w:val="center"/>
        <w:rPr>
          <w:rFonts w:eastAsia="Times New Roman" w:cstheme="minorHAnsi"/>
          <w:sz w:val="22"/>
          <w:szCs w:val="22"/>
          <w:lang w:eastAsia="en-US"/>
        </w:rPr>
      </w:pPr>
      <w:r w:rsidRPr="003B22DF">
        <w:rPr>
          <w:rFonts w:eastAsia="Times New Roman" w:cstheme="minorHAnsi"/>
          <w:sz w:val="22"/>
          <w:szCs w:val="22"/>
          <w:lang w:eastAsia="en-US"/>
        </w:rPr>
        <w:t>Nacionalinio saugumo reikalavim</w:t>
      </w:r>
      <w:r w:rsidR="00076E16">
        <w:rPr>
          <w:rFonts w:eastAsia="Times New Roman" w:cstheme="minorHAnsi"/>
          <w:sz w:val="22"/>
          <w:szCs w:val="22"/>
          <w:lang w:eastAsia="en-US"/>
        </w:rPr>
        <w:t xml:space="preserve">ų atitikties deklaracija </w:t>
      </w:r>
      <w:r w:rsidR="00076E16" w:rsidRPr="003B22DF">
        <w:rPr>
          <w:rFonts w:eastAsia="Times New Roman" w:cstheme="minorHAnsi"/>
          <w:sz w:val="22"/>
          <w:szCs w:val="22"/>
          <w:lang w:eastAsia="en-US"/>
        </w:rPr>
        <w:t>pateikiama atskiru dokumentu</w:t>
      </w:r>
      <w:r w:rsidRPr="003B22DF">
        <w:rPr>
          <w:rFonts w:eastAsia="Times New Roman" w:cstheme="minorHAnsi"/>
          <w:sz w:val="22"/>
          <w:szCs w:val="22"/>
          <w:lang w:eastAsia="en-US"/>
        </w:rPr>
        <w:t>.</w:t>
      </w:r>
    </w:p>
    <w:p w14:paraId="6BE2EFB2" w14:textId="77777777" w:rsidR="007026A2" w:rsidRPr="003B22DF" w:rsidRDefault="007026A2" w:rsidP="007026A2">
      <w:pPr>
        <w:spacing w:after="0" w:line="240" w:lineRule="auto"/>
        <w:rPr>
          <w:rFonts w:eastAsia="Times New Roman" w:cstheme="minorHAnsi"/>
          <w:sz w:val="22"/>
          <w:szCs w:val="22"/>
          <w:lang w:eastAsia="en-US"/>
        </w:rPr>
      </w:pPr>
    </w:p>
    <w:sectPr w:rsidR="007026A2" w:rsidRPr="003B22DF"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AC258" w14:textId="77777777" w:rsidR="00106B1F" w:rsidRDefault="00106B1F" w:rsidP="00D05666">
      <w:r>
        <w:separator/>
      </w:r>
    </w:p>
  </w:endnote>
  <w:endnote w:type="continuationSeparator" w:id="0">
    <w:p w14:paraId="150C17F7" w14:textId="77777777" w:rsidR="00106B1F" w:rsidRDefault="00106B1F" w:rsidP="00D05666">
      <w:r>
        <w:continuationSeparator/>
      </w:r>
    </w:p>
  </w:endnote>
  <w:endnote w:type="continuationNotice" w:id="1">
    <w:p w14:paraId="79403300" w14:textId="77777777" w:rsidR="00106B1F" w:rsidRDefault="00106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EAB6F" w14:textId="77777777" w:rsidR="00106B1F" w:rsidRDefault="00106B1F" w:rsidP="00D05666">
      <w:r>
        <w:separator/>
      </w:r>
    </w:p>
  </w:footnote>
  <w:footnote w:type="continuationSeparator" w:id="0">
    <w:p w14:paraId="7598A5FA" w14:textId="77777777" w:rsidR="00106B1F" w:rsidRDefault="00106B1F" w:rsidP="00D05666">
      <w:r>
        <w:continuationSeparator/>
      </w:r>
    </w:p>
  </w:footnote>
  <w:footnote w:type="continuationNotice" w:id="1">
    <w:p w14:paraId="1BFC7CD3" w14:textId="77777777" w:rsidR="00106B1F" w:rsidRDefault="00106B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62E7F"/>
    <w:multiLevelType w:val="multilevel"/>
    <w:tmpl w:val="09B4830A"/>
    <w:lvl w:ilvl="0">
      <w:start w:val="5"/>
      <w:numFmt w:val="decimal"/>
      <w:lvlText w:val="%1."/>
      <w:lvlJc w:val="left"/>
      <w:pPr>
        <w:ind w:left="360" w:hanging="360"/>
      </w:pPr>
      <w:rPr>
        <w:rFonts w:hint="default"/>
      </w:rPr>
    </w:lvl>
    <w:lvl w:ilvl="1">
      <w:start w:val="3"/>
      <w:numFmt w:val="decimal"/>
      <w:lvlText w:val="%1.%2."/>
      <w:lvlJc w:val="left"/>
      <w:pPr>
        <w:ind w:left="785"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F294354"/>
    <w:multiLevelType w:val="multilevel"/>
    <w:tmpl w:val="1610E3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color w:val="auto"/>
      </w:rPr>
    </w:lvl>
    <w:lvl w:ilvl="2">
      <w:start w:val="1"/>
      <w:numFmt w:val="decimal"/>
      <w:lvlText w:val="%1.%2.%3."/>
      <w:lvlJc w:val="left"/>
      <w:pPr>
        <w:ind w:left="2574" w:hanging="720"/>
      </w:pPr>
      <w:rPr>
        <w:rFonts w:hint="default"/>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C0A6B"/>
    <w:multiLevelType w:val="multilevel"/>
    <w:tmpl w:val="F2B6B8E6"/>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8FB442C"/>
    <w:multiLevelType w:val="multilevel"/>
    <w:tmpl w:val="40068000"/>
    <w:lvl w:ilvl="0">
      <w:start w:val="9"/>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0128D3"/>
    <w:multiLevelType w:val="multilevel"/>
    <w:tmpl w:val="A4DE7890"/>
    <w:lvl w:ilvl="0">
      <w:start w:val="2"/>
      <w:numFmt w:val="decimal"/>
      <w:lvlText w:val="%1."/>
      <w:lvlJc w:val="left"/>
      <w:pPr>
        <w:ind w:left="360" w:hanging="360"/>
      </w:pPr>
      <w:rPr>
        <w:rFonts w:eastAsia="Calibri" w:hint="default"/>
        <w:i/>
        <w:color w:val="7030A0"/>
      </w:rPr>
    </w:lvl>
    <w:lvl w:ilvl="1">
      <w:start w:val="2"/>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16"/>
  </w:num>
  <w:num w:numId="4" w16cid:durableId="1484615006">
    <w:abstractNumId w:val="18"/>
  </w:num>
  <w:num w:numId="5" w16cid:durableId="607934237">
    <w:abstractNumId w:val="14"/>
  </w:num>
  <w:num w:numId="6" w16cid:durableId="749809940">
    <w:abstractNumId w:val="1"/>
  </w:num>
  <w:num w:numId="7" w16cid:durableId="1996449446">
    <w:abstractNumId w:val="20"/>
  </w:num>
  <w:num w:numId="8" w16cid:durableId="1482305889">
    <w:abstractNumId w:val="17"/>
  </w:num>
  <w:num w:numId="9" w16cid:durableId="32313854">
    <w:abstractNumId w:val="12"/>
  </w:num>
  <w:num w:numId="10" w16cid:durableId="1864435576">
    <w:abstractNumId w:val="19"/>
  </w:num>
  <w:num w:numId="11" w16cid:durableId="256863186">
    <w:abstractNumId w:val="3"/>
  </w:num>
  <w:num w:numId="12" w16cid:durableId="1419787664">
    <w:abstractNumId w:val="21"/>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13"/>
  </w:num>
  <w:num w:numId="15" w16cid:durableId="471793991">
    <w:abstractNumId w:val="10"/>
  </w:num>
  <w:num w:numId="16" w16cid:durableId="195389510">
    <w:abstractNumId w:val="15"/>
  </w:num>
  <w:num w:numId="17" w16cid:durableId="1229463082">
    <w:abstractNumId w:val="6"/>
  </w:num>
  <w:num w:numId="18" w16cid:durableId="252469303">
    <w:abstractNumId w:val="7"/>
  </w:num>
  <w:num w:numId="19" w16cid:durableId="478352756">
    <w:abstractNumId w:val="8"/>
  </w:num>
  <w:num w:numId="20" w16cid:durableId="227352343">
    <w:abstractNumId w:val="11"/>
  </w:num>
  <w:num w:numId="21" w16cid:durableId="1832714415">
    <w:abstractNumId w:val="2"/>
  </w:num>
  <w:num w:numId="22" w16cid:durableId="14988371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51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22"/>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58C"/>
    <w:rsid w:val="0001670E"/>
    <w:rsid w:val="000167E6"/>
    <w:rsid w:val="00016F4A"/>
    <w:rsid w:val="00016FDD"/>
    <w:rsid w:val="00017009"/>
    <w:rsid w:val="000173C5"/>
    <w:rsid w:val="00017604"/>
    <w:rsid w:val="00020284"/>
    <w:rsid w:val="00020551"/>
    <w:rsid w:val="000206C9"/>
    <w:rsid w:val="00020CE5"/>
    <w:rsid w:val="00020D1A"/>
    <w:rsid w:val="00020D9D"/>
    <w:rsid w:val="00020F51"/>
    <w:rsid w:val="00020FD4"/>
    <w:rsid w:val="0002115B"/>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4E"/>
    <w:rsid w:val="000315EB"/>
    <w:rsid w:val="0003169B"/>
    <w:rsid w:val="00031A62"/>
    <w:rsid w:val="000321E6"/>
    <w:rsid w:val="00032594"/>
    <w:rsid w:val="0003281A"/>
    <w:rsid w:val="00032BD2"/>
    <w:rsid w:val="00032D19"/>
    <w:rsid w:val="00032F4B"/>
    <w:rsid w:val="00033AA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C73"/>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2FBE"/>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4CC"/>
    <w:rsid w:val="0007051B"/>
    <w:rsid w:val="00070750"/>
    <w:rsid w:val="000714BF"/>
    <w:rsid w:val="00071548"/>
    <w:rsid w:val="000716B1"/>
    <w:rsid w:val="00071A1A"/>
    <w:rsid w:val="0007282F"/>
    <w:rsid w:val="00072F31"/>
    <w:rsid w:val="00072FE6"/>
    <w:rsid w:val="000736FA"/>
    <w:rsid w:val="00073826"/>
    <w:rsid w:val="000738C7"/>
    <w:rsid w:val="00073A5F"/>
    <w:rsid w:val="00074612"/>
    <w:rsid w:val="0007469C"/>
    <w:rsid w:val="000749D7"/>
    <w:rsid w:val="00074A01"/>
    <w:rsid w:val="00074DEB"/>
    <w:rsid w:val="00074E9E"/>
    <w:rsid w:val="0007511C"/>
    <w:rsid w:val="00075511"/>
    <w:rsid w:val="00075D27"/>
    <w:rsid w:val="000767D0"/>
    <w:rsid w:val="00076852"/>
    <w:rsid w:val="00076A74"/>
    <w:rsid w:val="00076E16"/>
    <w:rsid w:val="00076FB7"/>
    <w:rsid w:val="00077234"/>
    <w:rsid w:val="00077583"/>
    <w:rsid w:val="000775B4"/>
    <w:rsid w:val="0007793A"/>
    <w:rsid w:val="00080396"/>
    <w:rsid w:val="00080577"/>
    <w:rsid w:val="000807F7"/>
    <w:rsid w:val="00080EE8"/>
    <w:rsid w:val="00080F53"/>
    <w:rsid w:val="000812C2"/>
    <w:rsid w:val="000813EF"/>
    <w:rsid w:val="0008225C"/>
    <w:rsid w:val="0008241E"/>
    <w:rsid w:val="00082F6A"/>
    <w:rsid w:val="0008369A"/>
    <w:rsid w:val="00084132"/>
    <w:rsid w:val="00084265"/>
    <w:rsid w:val="0008436A"/>
    <w:rsid w:val="00084417"/>
    <w:rsid w:val="000846C7"/>
    <w:rsid w:val="000851E4"/>
    <w:rsid w:val="0008535C"/>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C5"/>
    <w:rsid w:val="000903D5"/>
    <w:rsid w:val="000904B3"/>
    <w:rsid w:val="00090916"/>
    <w:rsid w:val="00090D7A"/>
    <w:rsid w:val="00090F9B"/>
    <w:rsid w:val="00091346"/>
    <w:rsid w:val="0009162B"/>
    <w:rsid w:val="000917F2"/>
    <w:rsid w:val="000918AC"/>
    <w:rsid w:val="00091C9D"/>
    <w:rsid w:val="00092108"/>
    <w:rsid w:val="00092696"/>
    <w:rsid w:val="0009380F"/>
    <w:rsid w:val="00093996"/>
    <w:rsid w:val="000944EA"/>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4EAC"/>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63F"/>
    <w:rsid w:val="000C006A"/>
    <w:rsid w:val="000C02F3"/>
    <w:rsid w:val="000C03FF"/>
    <w:rsid w:val="000C0C4B"/>
    <w:rsid w:val="000C1A6D"/>
    <w:rsid w:val="000C1AE5"/>
    <w:rsid w:val="000C1AF9"/>
    <w:rsid w:val="000C1C39"/>
    <w:rsid w:val="000C1F59"/>
    <w:rsid w:val="000C211C"/>
    <w:rsid w:val="000C2217"/>
    <w:rsid w:val="000C238A"/>
    <w:rsid w:val="000C28B6"/>
    <w:rsid w:val="000C2C07"/>
    <w:rsid w:val="000C2CCF"/>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0EB"/>
    <w:rsid w:val="000E0662"/>
    <w:rsid w:val="000E06F9"/>
    <w:rsid w:val="000E0742"/>
    <w:rsid w:val="000E083B"/>
    <w:rsid w:val="000E0BAD"/>
    <w:rsid w:val="000E0EAE"/>
    <w:rsid w:val="000E0FA2"/>
    <w:rsid w:val="000E10BD"/>
    <w:rsid w:val="000E149B"/>
    <w:rsid w:val="000E1743"/>
    <w:rsid w:val="000E2119"/>
    <w:rsid w:val="000E266E"/>
    <w:rsid w:val="000E2C9D"/>
    <w:rsid w:val="000E2D04"/>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E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5FD8"/>
    <w:rsid w:val="00106B1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2DF"/>
    <w:rsid w:val="001365CA"/>
    <w:rsid w:val="00136624"/>
    <w:rsid w:val="00136B02"/>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22"/>
    <w:rsid w:val="0015079A"/>
    <w:rsid w:val="00150D95"/>
    <w:rsid w:val="00150E19"/>
    <w:rsid w:val="00150E77"/>
    <w:rsid w:val="0015215E"/>
    <w:rsid w:val="00152192"/>
    <w:rsid w:val="00152836"/>
    <w:rsid w:val="0015288B"/>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DAB"/>
    <w:rsid w:val="00177EC6"/>
    <w:rsid w:val="001801B7"/>
    <w:rsid w:val="00180340"/>
    <w:rsid w:val="00180466"/>
    <w:rsid w:val="00180A6B"/>
    <w:rsid w:val="00181168"/>
    <w:rsid w:val="00181511"/>
    <w:rsid w:val="00181ED1"/>
    <w:rsid w:val="0018239F"/>
    <w:rsid w:val="00182729"/>
    <w:rsid w:val="0018294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780"/>
    <w:rsid w:val="0019597B"/>
    <w:rsid w:val="00195BD8"/>
    <w:rsid w:val="00195C8A"/>
    <w:rsid w:val="00195CF3"/>
    <w:rsid w:val="00196B86"/>
    <w:rsid w:val="00196FAF"/>
    <w:rsid w:val="0019749C"/>
    <w:rsid w:val="001977F6"/>
    <w:rsid w:val="00197943"/>
    <w:rsid w:val="00197A1E"/>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0E1"/>
    <w:rsid w:val="001B4266"/>
    <w:rsid w:val="001B43FF"/>
    <w:rsid w:val="001B4819"/>
    <w:rsid w:val="001B4B2C"/>
    <w:rsid w:val="001B50F3"/>
    <w:rsid w:val="001B53D6"/>
    <w:rsid w:val="001B53E8"/>
    <w:rsid w:val="001B59DE"/>
    <w:rsid w:val="001B6B92"/>
    <w:rsid w:val="001B6C82"/>
    <w:rsid w:val="001B77FA"/>
    <w:rsid w:val="001C0030"/>
    <w:rsid w:val="001C0062"/>
    <w:rsid w:val="001C0744"/>
    <w:rsid w:val="001C07B9"/>
    <w:rsid w:val="001C0E98"/>
    <w:rsid w:val="001C1AD0"/>
    <w:rsid w:val="001C1CC5"/>
    <w:rsid w:val="001C21C0"/>
    <w:rsid w:val="001C21ED"/>
    <w:rsid w:val="001C24BC"/>
    <w:rsid w:val="001C305A"/>
    <w:rsid w:val="001C37BD"/>
    <w:rsid w:val="001C3B2B"/>
    <w:rsid w:val="001C3B99"/>
    <w:rsid w:val="001C45C1"/>
    <w:rsid w:val="001C468D"/>
    <w:rsid w:val="001C4F12"/>
    <w:rsid w:val="001C51BC"/>
    <w:rsid w:val="001C545C"/>
    <w:rsid w:val="001C61BA"/>
    <w:rsid w:val="001C635E"/>
    <w:rsid w:val="001C6757"/>
    <w:rsid w:val="001C6A8E"/>
    <w:rsid w:val="001C762B"/>
    <w:rsid w:val="001C7F48"/>
    <w:rsid w:val="001D16F7"/>
    <w:rsid w:val="001D2623"/>
    <w:rsid w:val="001D2CB6"/>
    <w:rsid w:val="001D337A"/>
    <w:rsid w:val="001D34AC"/>
    <w:rsid w:val="001D37D8"/>
    <w:rsid w:val="001D38F4"/>
    <w:rsid w:val="001D3CC3"/>
    <w:rsid w:val="001D414C"/>
    <w:rsid w:val="001D41F4"/>
    <w:rsid w:val="001D4A9C"/>
    <w:rsid w:val="001D4C88"/>
    <w:rsid w:val="001D5752"/>
    <w:rsid w:val="001D5F86"/>
    <w:rsid w:val="001D612E"/>
    <w:rsid w:val="001D62AA"/>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4C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54"/>
    <w:rsid w:val="002037C0"/>
    <w:rsid w:val="002038B4"/>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6D76"/>
    <w:rsid w:val="0021714E"/>
    <w:rsid w:val="00217436"/>
    <w:rsid w:val="00217893"/>
    <w:rsid w:val="002179C4"/>
    <w:rsid w:val="00220588"/>
    <w:rsid w:val="002206A9"/>
    <w:rsid w:val="00220B88"/>
    <w:rsid w:val="00220F28"/>
    <w:rsid w:val="002211A8"/>
    <w:rsid w:val="00221235"/>
    <w:rsid w:val="00221AF1"/>
    <w:rsid w:val="00221CC0"/>
    <w:rsid w:val="00221EA7"/>
    <w:rsid w:val="0022234B"/>
    <w:rsid w:val="002223B9"/>
    <w:rsid w:val="00222F0B"/>
    <w:rsid w:val="00223614"/>
    <w:rsid w:val="00223661"/>
    <w:rsid w:val="00223D79"/>
    <w:rsid w:val="002241AC"/>
    <w:rsid w:val="0022477B"/>
    <w:rsid w:val="00224F0F"/>
    <w:rsid w:val="00225349"/>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7F"/>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46"/>
    <w:rsid w:val="00236FBF"/>
    <w:rsid w:val="0023705D"/>
    <w:rsid w:val="00237340"/>
    <w:rsid w:val="002374F8"/>
    <w:rsid w:val="00237EA0"/>
    <w:rsid w:val="002400EA"/>
    <w:rsid w:val="0024029A"/>
    <w:rsid w:val="00240E19"/>
    <w:rsid w:val="00240F52"/>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50F"/>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0DE"/>
    <w:rsid w:val="0025388A"/>
    <w:rsid w:val="00253C3C"/>
    <w:rsid w:val="00253E00"/>
    <w:rsid w:val="0025444B"/>
    <w:rsid w:val="00254895"/>
    <w:rsid w:val="00254B13"/>
    <w:rsid w:val="00254FD1"/>
    <w:rsid w:val="00255225"/>
    <w:rsid w:val="002559FD"/>
    <w:rsid w:val="0025607C"/>
    <w:rsid w:val="002576BB"/>
    <w:rsid w:val="0025787A"/>
    <w:rsid w:val="00257DA9"/>
    <w:rsid w:val="002601F1"/>
    <w:rsid w:val="002602D9"/>
    <w:rsid w:val="00260381"/>
    <w:rsid w:val="002603C7"/>
    <w:rsid w:val="0026092A"/>
    <w:rsid w:val="002609DE"/>
    <w:rsid w:val="00260A8D"/>
    <w:rsid w:val="002614A6"/>
    <w:rsid w:val="002616A9"/>
    <w:rsid w:val="002617A4"/>
    <w:rsid w:val="002620D1"/>
    <w:rsid w:val="00262386"/>
    <w:rsid w:val="00262A5B"/>
    <w:rsid w:val="00262D3D"/>
    <w:rsid w:val="00263388"/>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4B9"/>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97E11"/>
    <w:rsid w:val="002A00F8"/>
    <w:rsid w:val="002A08C3"/>
    <w:rsid w:val="002A16BF"/>
    <w:rsid w:val="002A1EB6"/>
    <w:rsid w:val="002A2380"/>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B10"/>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50B"/>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2D51"/>
    <w:rsid w:val="0030313E"/>
    <w:rsid w:val="00303C2A"/>
    <w:rsid w:val="00303D02"/>
    <w:rsid w:val="003049FC"/>
    <w:rsid w:val="00304E45"/>
    <w:rsid w:val="00304EC7"/>
    <w:rsid w:val="0030567A"/>
    <w:rsid w:val="00305EEB"/>
    <w:rsid w:val="00306737"/>
    <w:rsid w:val="00306D9F"/>
    <w:rsid w:val="00306DE4"/>
    <w:rsid w:val="00306F87"/>
    <w:rsid w:val="003074D1"/>
    <w:rsid w:val="003075D3"/>
    <w:rsid w:val="00307836"/>
    <w:rsid w:val="003101E1"/>
    <w:rsid w:val="00310753"/>
    <w:rsid w:val="0031109D"/>
    <w:rsid w:val="00311111"/>
    <w:rsid w:val="003127FB"/>
    <w:rsid w:val="003127FC"/>
    <w:rsid w:val="0031284C"/>
    <w:rsid w:val="00312FEE"/>
    <w:rsid w:val="00313947"/>
    <w:rsid w:val="00313A09"/>
    <w:rsid w:val="00313AD9"/>
    <w:rsid w:val="00313C2B"/>
    <w:rsid w:val="0031420A"/>
    <w:rsid w:val="00314972"/>
    <w:rsid w:val="00314A80"/>
    <w:rsid w:val="00314BA3"/>
    <w:rsid w:val="00314ED2"/>
    <w:rsid w:val="003152C1"/>
    <w:rsid w:val="003155D3"/>
    <w:rsid w:val="0031574F"/>
    <w:rsid w:val="003161FE"/>
    <w:rsid w:val="00316A11"/>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0A1"/>
    <w:rsid w:val="003354F0"/>
    <w:rsid w:val="00335666"/>
    <w:rsid w:val="00335A01"/>
    <w:rsid w:val="00335DA5"/>
    <w:rsid w:val="0033642E"/>
    <w:rsid w:val="003369D0"/>
    <w:rsid w:val="003406FD"/>
    <w:rsid w:val="00340BB4"/>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6D7"/>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17F"/>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6D78"/>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FCA"/>
    <w:rsid w:val="00375417"/>
    <w:rsid w:val="0037545E"/>
    <w:rsid w:val="003754D9"/>
    <w:rsid w:val="003758B8"/>
    <w:rsid w:val="00375B68"/>
    <w:rsid w:val="00375BD5"/>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296"/>
    <w:rsid w:val="00386E76"/>
    <w:rsid w:val="003903FB"/>
    <w:rsid w:val="00390B20"/>
    <w:rsid w:val="00390DF4"/>
    <w:rsid w:val="0039114B"/>
    <w:rsid w:val="0039183A"/>
    <w:rsid w:val="00391E12"/>
    <w:rsid w:val="00391FE7"/>
    <w:rsid w:val="0039200F"/>
    <w:rsid w:val="0039299B"/>
    <w:rsid w:val="00392A2D"/>
    <w:rsid w:val="00392F9A"/>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4DEB"/>
    <w:rsid w:val="003A502A"/>
    <w:rsid w:val="003A58CD"/>
    <w:rsid w:val="003A5A37"/>
    <w:rsid w:val="003A6325"/>
    <w:rsid w:val="003A636D"/>
    <w:rsid w:val="003A65F9"/>
    <w:rsid w:val="003A6638"/>
    <w:rsid w:val="003A6652"/>
    <w:rsid w:val="003A683D"/>
    <w:rsid w:val="003A6BC4"/>
    <w:rsid w:val="003A7965"/>
    <w:rsid w:val="003A7D14"/>
    <w:rsid w:val="003B03D1"/>
    <w:rsid w:val="003B0F1F"/>
    <w:rsid w:val="003B0FA2"/>
    <w:rsid w:val="003B1146"/>
    <w:rsid w:val="003B12B5"/>
    <w:rsid w:val="003B12DE"/>
    <w:rsid w:val="003B160F"/>
    <w:rsid w:val="003B211D"/>
    <w:rsid w:val="003B22CA"/>
    <w:rsid w:val="003B22DF"/>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08E6"/>
    <w:rsid w:val="003C126F"/>
    <w:rsid w:val="003C15DF"/>
    <w:rsid w:val="003C1AB1"/>
    <w:rsid w:val="003C1B53"/>
    <w:rsid w:val="003C1BFB"/>
    <w:rsid w:val="003C2412"/>
    <w:rsid w:val="003C253D"/>
    <w:rsid w:val="003C2625"/>
    <w:rsid w:val="003C269A"/>
    <w:rsid w:val="003C26AA"/>
    <w:rsid w:val="003C2837"/>
    <w:rsid w:val="003C2B2C"/>
    <w:rsid w:val="003C2EEB"/>
    <w:rsid w:val="003C34BF"/>
    <w:rsid w:val="003C38D6"/>
    <w:rsid w:val="003C3F49"/>
    <w:rsid w:val="003C4048"/>
    <w:rsid w:val="003C40CD"/>
    <w:rsid w:val="003C4733"/>
    <w:rsid w:val="003C4854"/>
    <w:rsid w:val="003C48C7"/>
    <w:rsid w:val="003C4C02"/>
    <w:rsid w:val="003C4C53"/>
    <w:rsid w:val="003C50DB"/>
    <w:rsid w:val="003C5AB4"/>
    <w:rsid w:val="003C5BDC"/>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09C"/>
    <w:rsid w:val="003D22A6"/>
    <w:rsid w:val="003D254B"/>
    <w:rsid w:val="003D26D0"/>
    <w:rsid w:val="003D281C"/>
    <w:rsid w:val="003D33F6"/>
    <w:rsid w:val="003D346C"/>
    <w:rsid w:val="003D357B"/>
    <w:rsid w:val="003D3597"/>
    <w:rsid w:val="003D3768"/>
    <w:rsid w:val="003D3A81"/>
    <w:rsid w:val="003D3EAA"/>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7EA"/>
    <w:rsid w:val="003E0A08"/>
    <w:rsid w:val="003E0AF4"/>
    <w:rsid w:val="003E0FEA"/>
    <w:rsid w:val="003E1160"/>
    <w:rsid w:val="003E1371"/>
    <w:rsid w:val="003E1D80"/>
    <w:rsid w:val="003E20A6"/>
    <w:rsid w:val="003E2280"/>
    <w:rsid w:val="003E23F7"/>
    <w:rsid w:val="003E2420"/>
    <w:rsid w:val="003E2796"/>
    <w:rsid w:val="003E3E57"/>
    <w:rsid w:val="003E3FD0"/>
    <w:rsid w:val="003E4314"/>
    <w:rsid w:val="003E436D"/>
    <w:rsid w:val="003E46B0"/>
    <w:rsid w:val="003E4AC7"/>
    <w:rsid w:val="003E4D9F"/>
    <w:rsid w:val="003E4DB9"/>
    <w:rsid w:val="003E51C1"/>
    <w:rsid w:val="003E5B27"/>
    <w:rsid w:val="003E6599"/>
    <w:rsid w:val="003E65AB"/>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2CF"/>
    <w:rsid w:val="003F3C34"/>
    <w:rsid w:val="003F3EF4"/>
    <w:rsid w:val="003F3EFE"/>
    <w:rsid w:val="003F3FC9"/>
    <w:rsid w:val="003F4245"/>
    <w:rsid w:val="003F4C28"/>
    <w:rsid w:val="003F5489"/>
    <w:rsid w:val="003F54D8"/>
    <w:rsid w:val="003F5913"/>
    <w:rsid w:val="003F5ACF"/>
    <w:rsid w:val="003F7134"/>
    <w:rsid w:val="003F740A"/>
    <w:rsid w:val="003F7BC2"/>
    <w:rsid w:val="003F7FE3"/>
    <w:rsid w:val="00400269"/>
    <w:rsid w:val="00400F7D"/>
    <w:rsid w:val="004017E7"/>
    <w:rsid w:val="00401CAD"/>
    <w:rsid w:val="00401E53"/>
    <w:rsid w:val="004022F2"/>
    <w:rsid w:val="0040276A"/>
    <w:rsid w:val="004027D8"/>
    <w:rsid w:val="0040328D"/>
    <w:rsid w:val="004035EB"/>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A5"/>
    <w:rsid w:val="00406DBF"/>
    <w:rsid w:val="00407939"/>
    <w:rsid w:val="00407C62"/>
    <w:rsid w:val="00407E1E"/>
    <w:rsid w:val="00410349"/>
    <w:rsid w:val="00410936"/>
    <w:rsid w:val="00410A15"/>
    <w:rsid w:val="00410EF4"/>
    <w:rsid w:val="0041188F"/>
    <w:rsid w:val="00411B94"/>
    <w:rsid w:val="00411BD7"/>
    <w:rsid w:val="0041208A"/>
    <w:rsid w:val="004121E4"/>
    <w:rsid w:val="00412E5F"/>
    <w:rsid w:val="004132EE"/>
    <w:rsid w:val="0041361C"/>
    <w:rsid w:val="00413650"/>
    <w:rsid w:val="00413CF3"/>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37"/>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02F4"/>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3B1"/>
    <w:rsid w:val="004375A5"/>
    <w:rsid w:val="00437883"/>
    <w:rsid w:val="00437E8C"/>
    <w:rsid w:val="004406CB"/>
    <w:rsid w:val="00440BA9"/>
    <w:rsid w:val="00441140"/>
    <w:rsid w:val="00441581"/>
    <w:rsid w:val="00441632"/>
    <w:rsid w:val="004417E5"/>
    <w:rsid w:val="00441A6C"/>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33A"/>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6A9"/>
    <w:rsid w:val="0046472C"/>
    <w:rsid w:val="00465067"/>
    <w:rsid w:val="004658BF"/>
    <w:rsid w:val="00465AC7"/>
    <w:rsid w:val="004665D6"/>
    <w:rsid w:val="00467B1D"/>
    <w:rsid w:val="00467EFB"/>
    <w:rsid w:val="00467FCB"/>
    <w:rsid w:val="0047047D"/>
    <w:rsid w:val="00470497"/>
    <w:rsid w:val="004704F7"/>
    <w:rsid w:val="00470B9B"/>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2C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1BFD"/>
    <w:rsid w:val="00481D44"/>
    <w:rsid w:val="0048258B"/>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40E"/>
    <w:rsid w:val="004A553B"/>
    <w:rsid w:val="004A5DD5"/>
    <w:rsid w:val="004A60B1"/>
    <w:rsid w:val="004A61CE"/>
    <w:rsid w:val="004A6EB2"/>
    <w:rsid w:val="004A7223"/>
    <w:rsid w:val="004A7485"/>
    <w:rsid w:val="004A7D9C"/>
    <w:rsid w:val="004A7EE8"/>
    <w:rsid w:val="004A7F0E"/>
    <w:rsid w:val="004B0375"/>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6C64"/>
    <w:rsid w:val="004C7D6D"/>
    <w:rsid w:val="004C7DC4"/>
    <w:rsid w:val="004C7E0B"/>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2C0A"/>
    <w:rsid w:val="004E3129"/>
    <w:rsid w:val="004E3243"/>
    <w:rsid w:val="004E341E"/>
    <w:rsid w:val="004E4023"/>
    <w:rsid w:val="004E41AE"/>
    <w:rsid w:val="004E442B"/>
    <w:rsid w:val="004E4562"/>
    <w:rsid w:val="004E4612"/>
    <w:rsid w:val="004E47F9"/>
    <w:rsid w:val="004E4DB4"/>
    <w:rsid w:val="004E5340"/>
    <w:rsid w:val="004E5C03"/>
    <w:rsid w:val="004E6219"/>
    <w:rsid w:val="004E63B6"/>
    <w:rsid w:val="004E6400"/>
    <w:rsid w:val="004E6985"/>
    <w:rsid w:val="004E6AD3"/>
    <w:rsid w:val="004E6F7E"/>
    <w:rsid w:val="004E71CB"/>
    <w:rsid w:val="004E74B5"/>
    <w:rsid w:val="004E75B5"/>
    <w:rsid w:val="004E75B9"/>
    <w:rsid w:val="004E776B"/>
    <w:rsid w:val="004E7977"/>
    <w:rsid w:val="004E7D39"/>
    <w:rsid w:val="004F0107"/>
    <w:rsid w:val="004F0736"/>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C06"/>
    <w:rsid w:val="004F5D95"/>
    <w:rsid w:val="004F610B"/>
    <w:rsid w:val="004F6FEF"/>
    <w:rsid w:val="004F7943"/>
    <w:rsid w:val="004F7A7D"/>
    <w:rsid w:val="005000F3"/>
    <w:rsid w:val="005002B8"/>
    <w:rsid w:val="005003B7"/>
    <w:rsid w:val="00500818"/>
    <w:rsid w:val="00500912"/>
    <w:rsid w:val="005009F8"/>
    <w:rsid w:val="00500B88"/>
    <w:rsid w:val="00500FCD"/>
    <w:rsid w:val="00501200"/>
    <w:rsid w:val="00501215"/>
    <w:rsid w:val="00501A16"/>
    <w:rsid w:val="005020EF"/>
    <w:rsid w:val="0050218B"/>
    <w:rsid w:val="0050224F"/>
    <w:rsid w:val="00502D47"/>
    <w:rsid w:val="005032DE"/>
    <w:rsid w:val="005035B0"/>
    <w:rsid w:val="00503E5F"/>
    <w:rsid w:val="005043A8"/>
    <w:rsid w:val="005047B8"/>
    <w:rsid w:val="00504E9D"/>
    <w:rsid w:val="00505506"/>
    <w:rsid w:val="00505773"/>
    <w:rsid w:val="00505823"/>
    <w:rsid w:val="00505A0D"/>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45"/>
    <w:rsid w:val="00531F53"/>
    <w:rsid w:val="00532113"/>
    <w:rsid w:val="005321FB"/>
    <w:rsid w:val="0053254A"/>
    <w:rsid w:val="00532C83"/>
    <w:rsid w:val="005332CF"/>
    <w:rsid w:val="005334CF"/>
    <w:rsid w:val="00533865"/>
    <w:rsid w:val="00533C4A"/>
    <w:rsid w:val="005341D6"/>
    <w:rsid w:val="005342AA"/>
    <w:rsid w:val="005346BB"/>
    <w:rsid w:val="005351C2"/>
    <w:rsid w:val="0053558D"/>
    <w:rsid w:val="00535745"/>
    <w:rsid w:val="00535763"/>
    <w:rsid w:val="005357BB"/>
    <w:rsid w:val="005359B6"/>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68D"/>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FD"/>
    <w:rsid w:val="00553286"/>
    <w:rsid w:val="00553902"/>
    <w:rsid w:val="00553E2C"/>
    <w:rsid w:val="0055471D"/>
    <w:rsid w:val="0055476C"/>
    <w:rsid w:val="00554794"/>
    <w:rsid w:val="00554E38"/>
    <w:rsid w:val="005553BF"/>
    <w:rsid w:val="00555806"/>
    <w:rsid w:val="00556275"/>
    <w:rsid w:val="00556882"/>
    <w:rsid w:val="0055710D"/>
    <w:rsid w:val="00557458"/>
    <w:rsid w:val="0055786C"/>
    <w:rsid w:val="005600C9"/>
    <w:rsid w:val="005605D0"/>
    <w:rsid w:val="00560AD2"/>
    <w:rsid w:val="00561265"/>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6D92"/>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20"/>
    <w:rsid w:val="005818F4"/>
    <w:rsid w:val="00581E5C"/>
    <w:rsid w:val="00582AD0"/>
    <w:rsid w:val="00582CE9"/>
    <w:rsid w:val="00583195"/>
    <w:rsid w:val="0058377F"/>
    <w:rsid w:val="00583982"/>
    <w:rsid w:val="00583B84"/>
    <w:rsid w:val="00583CA7"/>
    <w:rsid w:val="00584DCA"/>
    <w:rsid w:val="00584E92"/>
    <w:rsid w:val="0058525D"/>
    <w:rsid w:val="005855B5"/>
    <w:rsid w:val="00585C84"/>
    <w:rsid w:val="00585D27"/>
    <w:rsid w:val="0058726C"/>
    <w:rsid w:val="005872C9"/>
    <w:rsid w:val="00587BAC"/>
    <w:rsid w:val="00590030"/>
    <w:rsid w:val="00590184"/>
    <w:rsid w:val="00590232"/>
    <w:rsid w:val="005902DD"/>
    <w:rsid w:val="005910D3"/>
    <w:rsid w:val="005912A9"/>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1D1D"/>
    <w:rsid w:val="005A2704"/>
    <w:rsid w:val="005A2AC1"/>
    <w:rsid w:val="005A2B07"/>
    <w:rsid w:val="005A37AE"/>
    <w:rsid w:val="005A3F71"/>
    <w:rsid w:val="005A4EFE"/>
    <w:rsid w:val="005A58E1"/>
    <w:rsid w:val="005A58E6"/>
    <w:rsid w:val="005A5DF1"/>
    <w:rsid w:val="005A65C8"/>
    <w:rsid w:val="005A74E8"/>
    <w:rsid w:val="005A76DE"/>
    <w:rsid w:val="005A7B58"/>
    <w:rsid w:val="005A7BFB"/>
    <w:rsid w:val="005A7E7F"/>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7FF"/>
    <w:rsid w:val="005B6B89"/>
    <w:rsid w:val="005B7A2B"/>
    <w:rsid w:val="005C0258"/>
    <w:rsid w:val="005C04CA"/>
    <w:rsid w:val="005C0B37"/>
    <w:rsid w:val="005C0B51"/>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08A"/>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5B"/>
    <w:rsid w:val="005D5FBB"/>
    <w:rsid w:val="005D619E"/>
    <w:rsid w:val="005D6204"/>
    <w:rsid w:val="005D6532"/>
    <w:rsid w:val="005D65CB"/>
    <w:rsid w:val="005D6969"/>
    <w:rsid w:val="005D6A47"/>
    <w:rsid w:val="005D6AD2"/>
    <w:rsid w:val="005D6B63"/>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083"/>
    <w:rsid w:val="005E740C"/>
    <w:rsid w:val="005E74A0"/>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27FC3"/>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6BB"/>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724"/>
    <w:rsid w:val="006428CA"/>
    <w:rsid w:val="006429FC"/>
    <w:rsid w:val="00642E25"/>
    <w:rsid w:val="0064351F"/>
    <w:rsid w:val="00643C6F"/>
    <w:rsid w:val="006440AA"/>
    <w:rsid w:val="006448B8"/>
    <w:rsid w:val="00644DF8"/>
    <w:rsid w:val="0064573F"/>
    <w:rsid w:val="006458B6"/>
    <w:rsid w:val="00645981"/>
    <w:rsid w:val="00645BE0"/>
    <w:rsid w:val="00645D80"/>
    <w:rsid w:val="00645DF8"/>
    <w:rsid w:val="00645E83"/>
    <w:rsid w:val="006460FF"/>
    <w:rsid w:val="00646974"/>
    <w:rsid w:val="0064751F"/>
    <w:rsid w:val="006476BF"/>
    <w:rsid w:val="0064778F"/>
    <w:rsid w:val="00647E2E"/>
    <w:rsid w:val="006508B4"/>
    <w:rsid w:val="00650E73"/>
    <w:rsid w:val="0065109E"/>
    <w:rsid w:val="006512AF"/>
    <w:rsid w:val="00651301"/>
    <w:rsid w:val="0065132D"/>
    <w:rsid w:val="00651CFB"/>
    <w:rsid w:val="00651E2B"/>
    <w:rsid w:val="006524E0"/>
    <w:rsid w:val="006524E3"/>
    <w:rsid w:val="006528BC"/>
    <w:rsid w:val="00652A2E"/>
    <w:rsid w:val="00653069"/>
    <w:rsid w:val="00653A37"/>
    <w:rsid w:val="00653C2C"/>
    <w:rsid w:val="00653C49"/>
    <w:rsid w:val="006541EB"/>
    <w:rsid w:val="00654366"/>
    <w:rsid w:val="006543D5"/>
    <w:rsid w:val="006545F9"/>
    <w:rsid w:val="006552EA"/>
    <w:rsid w:val="006553A2"/>
    <w:rsid w:val="006553DA"/>
    <w:rsid w:val="006553EF"/>
    <w:rsid w:val="00655F17"/>
    <w:rsid w:val="00656E8F"/>
    <w:rsid w:val="00657B19"/>
    <w:rsid w:val="00657BE1"/>
    <w:rsid w:val="00660F6D"/>
    <w:rsid w:val="00661498"/>
    <w:rsid w:val="006616B4"/>
    <w:rsid w:val="00661761"/>
    <w:rsid w:val="0066179A"/>
    <w:rsid w:val="00661860"/>
    <w:rsid w:val="00661B15"/>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485"/>
    <w:rsid w:val="006715F4"/>
    <w:rsid w:val="0067172E"/>
    <w:rsid w:val="0067197C"/>
    <w:rsid w:val="00671B2B"/>
    <w:rsid w:val="00671DB5"/>
    <w:rsid w:val="0067281B"/>
    <w:rsid w:val="0067282A"/>
    <w:rsid w:val="00673145"/>
    <w:rsid w:val="006734CC"/>
    <w:rsid w:val="00673538"/>
    <w:rsid w:val="00673AFB"/>
    <w:rsid w:val="00673B3F"/>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1B"/>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6F7"/>
    <w:rsid w:val="006A7D03"/>
    <w:rsid w:val="006B019A"/>
    <w:rsid w:val="006B0247"/>
    <w:rsid w:val="006B02BE"/>
    <w:rsid w:val="006B0411"/>
    <w:rsid w:val="006B06BD"/>
    <w:rsid w:val="006B06CA"/>
    <w:rsid w:val="006B1658"/>
    <w:rsid w:val="006B1A42"/>
    <w:rsid w:val="006B257C"/>
    <w:rsid w:val="006B2E67"/>
    <w:rsid w:val="006B30B8"/>
    <w:rsid w:val="006B35FA"/>
    <w:rsid w:val="006B3B0C"/>
    <w:rsid w:val="006B3FBF"/>
    <w:rsid w:val="006B4584"/>
    <w:rsid w:val="006B4773"/>
    <w:rsid w:val="006B4B0E"/>
    <w:rsid w:val="006B5492"/>
    <w:rsid w:val="006B5692"/>
    <w:rsid w:val="006B56F2"/>
    <w:rsid w:val="006B5A2F"/>
    <w:rsid w:val="006B618D"/>
    <w:rsid w:val="006B66BD"/>
    <w:rsid w:val="006B6DE3"/>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4F26"/>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7CC"/>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6A2"/>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86"/>
    <w:rsid w:val="00712CC7"/>
    <w:rsid w:val="00712D41"/>
    <w:rsid w:val="0071379D"/>
    <w:rsid w:val="00713956"/>
    <w:rsid w:val="00713C6F"/>
    <w:rsid w:val="007142AB"/>
    <w:rsid w:val="00714305"/>
    <w:rsid w:val="00714348"/>
    <w:rsid w:val="00714489"/>
    <w:rsid w:val="007152B7"/>
    <w:rsid w:val="007160DA"/>
    <w:rsid w:val="0071650A"/>
    <w:rsid w:val="0071679C"/>
    <w:rsid w:val="00716F5E"/>
    <w:rsid w:val="00717339"/>
    <w:rsid w:val="0071737E"/>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C7C"/>
    <w:rsid w:val="00726D3A"/>
    <w:rsid w:val="00726E9F"/>
    <w:rsid w:val="00727058"/>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1073"/>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49E"/>
    <w:rsid w:val="00747663"/>
    <w:rsid w:val="00747A97"/>
    <w:rsid w:val="00747BA9"/>
    <w:rsid w:val="007503DE"/>
    <w:rsid w:val="007509AA"/>
    <w:rsid w:val="00750BFE"/>
    <w:rsid w:val="00750D77"/>
    <w:rsid w:val="007514C5"/>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6FA1"/>
    <w:rsid w:val="00757947"/>
    <w:rsid w:val="00757968"/>
    <w:rsid w:val="007600A3"/>
    <w:rsid w:val="00760CAE"/>
    <w:rsid w:val="00760FBC"/>
    <w:rsid w:val="00761104"/>
    <w:rsid w:val="00761320"/>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38D"/>
    <w:rsid w:val="00771A43"/>
    <w:rsid w:val="00771D7A"/>
    <w:rsid w:val="00771EC8"/>
    <w:rsid w:val="007720C2"/>
    <w:rsid w:val="007730D4"/>
    <w:rsid w:val="007731F0"/>
    <w:rsid w:val="007740AD"/>
    <w:rsid w:val="00774538"/>
    <w:rsid w:val="007746F0"/>
    <w:rsid w:val="007747A0"/>
    <w:rsid w:val="007748F7"/>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205"/>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A0345"/>
    <w:rsid w:val="007A059A"/>
    <w:rsid w:val="007A07BF"/>
    <w:rsid w:val="007A0C4C"/>
    <w:rsid w:val="007A0E9D"/>
    <w:rsid w:val="007A130B"/>
    <w:rsid w:val="007A15EC"/>
    <w:rsid w:val="007A1632"/>
    <w:rsid w:val="007A1E23"/>
    <w:rsid w:val="007A1F5E"/>
    <w:rsid w:val="007A233D"/>
    <w:rsid w:val="007A2431"/>
    <w:rsid w:val="007A2ACF"/>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639"/>
    <w:rsid w:val="007B6F6D"/>
    <w:rsid w:val="007B732B"/>
    <w:rsid w:val="007B7651"/>
    <w:rsid w:val="007B773D"/>
    <w:rsid w:val="007B78E0"/>
    <w:rsid w:val="007C00A2"/>
    <w:rsid w:val="007C0209"/>
    <w:rsid w:val="007C0612"/>
    <w:rsid w:val="007C0A1B"/>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971"/>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B04"/>
    <w:rsid w:val="007E6DF7"/>
    <w:rsid w:val="007E7010"/>
    <w:rsid w:val="007E7231"/>
    <w:rsid w:val="007E74B4"/>
    <w:rsid w:val="007E7DEE"/>
    <w:rsid w:val="007F0164"/>
    <w:rsid w:val="007F01A0"/>
    <w:rsid w:val="007F0B05"/>
    <w:rsid w:val="007F128F"/>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BB9"/>
    <w:rsid w:val="00800DDD"/>
    <w:rsid w:val="0080184A"/>
    <w:rsid w:val="00801DEE"/>
    <w:rsid w:val="0080269D"/>
    <w:rsid w:val="00802D39"/>
    <w:rsid w:val="00803023"/>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96D"/>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40A"/>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46BA"/>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154"/>
    <w:rsid w:val="0084454B"/>
    <w:rsid w:val="00844951"/>
    <w:rsid w:val="00845944"/>
    <w:rsid w:val="00845AD5"/>
    <w:rsid w:val="008466FA"/>
    <w:rsid w:val="00846788"/>
    <w:rsid w:val="00847068"/>
    <w:rsid w:val="008475C6"/>
    <w:rsid w:val="00847655"/>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568"/>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904"/>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1B8B"/>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971"/>
    <w:rsid w:val="00885BCC"/>
    <w:rsid w:val="00886AD1"/>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EE2"/>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5A97"/>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1FF"/>
    <w:rsid w:val="008E25BF"/>
    <w:rsid w:val="008E2CDA"/>
    <w:rsid w:val="008E3081"/>
    <w:rsid w:val="008E31B9"/>
    <w:rsid w:val="008E33F7"/>
    <w:rsid w:val="008E3980"/>
    <w:rsid w:val="008E42F1"/>
    <w:rsid w:val="008E479D"/>
    <w:rsid w:val="008E4A13"/>
    <w:rsid w:val="008E4A3C"/>
    <w:rsid w:val="008E4B87"/>
    <w:rsid w:val="008E4CB4"/>
    <w:rsid w:val="008E4D11"/>
    <w:rsid w:val="008E4FB5"/>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0BA"/>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14A"/>
    <w:rsid w:val="008F7226"/>
    <w:rsid w:val="008F76F3"/>
    <w:rsid w:val="008F78D4"/>
    <w:rsid w:val="008F7BC1"/>
    <w:rsid w:val="008F7F9A"/>
    <w:rsid w:val="009003B1"/>
    <w:rsid w:val="009008A6"/>
    <w:rsid w:val="00900D5D"/>
    <w:rsid w:val="00901552"/>
    <w:rsid w:val="00901A9A"/>
    <w:rsid w:val="00901F13"/>
    <w:rsid w:val="00901FB3"/>
    <w:rsid w:val="009024CC"/>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876"/>
    <w:rsid w:val="00917E02"/>
    <w:rsid w:val="0092026D"/>
    <w:rsid w:val="00920324"/>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097"/>
    <w:rsid w:val="00934599"/>
    <w:rsid w:val="00934CA3"/>
    <w:rsid w:val="00935371"/>
    <w:rsid w:val="00935826"/>
    <w:rsid w:val="00936567"/>
    <w:rsid w:val="00936FDE"/>
    <w:rsid w:val="0093767A"/>
    <w:rsid w:val="00937CA3"/>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1CC"/>
    <w:rsid w:val="00945504"/>
    <w:rsid w:val="0094609A"/>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2C56"/>
    <w:rsid w:val="0095321C"/>
    <w:rsid w:val="0095383F"/>
    <w:rsid w:val="00953ACC"/>
    <w:rsid w:val="00953B01"/>
    <w:rsid w:val="00953D09"/>
    <w:rsid w:val="00953F2B"/>
    <w:rsid w:val="00954A8F"/>
    <w:rsid w:val="00954DAF"/>
    <w:rsid w:val="00955067"/>
    <w:rsid w:val="00955109"/>
    <w:rsid w:val="00955208"/>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3E9A"/>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67B9D"/>
    <w:rsid w:val="009700A8"/>
    <w:rsid w:val="0097058A"/>
    <w:rsid w:val="009705ED"/>
    <w:rsid w:val="00970624"/>
    <w:rsid w:val="009706D5"/>
    <w:rsid w:val="00970BA8"/>
    <w:rsid w:val="00971170"/>
    <w:rsid w:val="0097142E"/>
    <w:rsid w:val="00971621"/>
    <w:rsid w:val="009716FC"/>
    <w:rsid w:val="00971C1F"/>
    <w:rsid w:val="00971D98"/>
    <w:rsid w:val="00972009"/>
    <w:rsid w:val="00972442"/>
    <w:rsid w:val="00972B47"/>
    <w:rsid w:val="00973222"/>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D15"/>
    <w:rsid w:val="00982EE8"/>
    <w:rsid w:val="00983A43"/>
    <w:rsid w:val="00983A7E"/>
    <w:rsid w:val="00983C3C"/>
    <w:rsid w:val="009841CD"/>
    <w:rsid w:val="009842DE"/>
    <w:rsid w:val="00984366"/>
    <w:rsid w:val="0098484D"/>
    <w:rsid w:val="00984B02"/>
    <w:rsid w:val="009855BB"/>
    <w:rsid w:val="009855D4"/>
    <w:rsid w:val="00985722"/>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4F94"/>
    <w:rsid w:val="00995FEE"/>
    <w:rsid w:val="00996076"/>
    <w:rsid w:val="00996687"/>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0DF"/>
    <w:rsid w:val="009A591E"/>
    <w:rsid w:val="009A59D5"/>
    <w:rsid w:val="009A5FA5"/>
    <w:rsid w:val="009A61DC"/>
    <w:rsid w:val="009A65AA"/>
    <w:rsid w:val="009A65AD"/>
    <w:rsid w:val="009A6678"/>
    <w:rsid w:val="009A6811"/>
    <w:rsid w:val="009A78C7"/>
    <w:rsid w:val="009A7D11"/>
    <w:rsid w:val="009B1258"/>
    <w:rsid w:val="009B134F"/>
    <w:rsid w:val="009B1A76"/>
    <w:rsid w:val="009B2302"/>
    <w:rsid w:val="009B2D7A"/>
    <w:rsid w:val="009B3022"/>
    <w:rsid w:val="009B3266"/>
    <w:rsid w:val="009B338B"/>
    <w:rsid w:val="009B3AF8"/>
    <w:rsid w:val="009B3B66"/>
    <w:rsid w:val="009B3D97"/>
    <w:rsid w:val="009B3F3E"/>
    <w:rsid w:val="009B3FDD"/>
    <w:rsid w:val="009B490F"/>
    <w:rsid w:val="009B62AA"/>
    <w:rsid w:val="009B654D"/>
    <w:rsid w:val="009B6595"/>
    <w:rsid w:val="009B65AD"/>
    <w:rsid w:val="009B65E5"/>
    <w:rsid w:val="009B6E32"/>
    <w:rsid w:val="009B6F95"/>
    <w:rsid w:val="009B711D"/>
    <w:rsid w:val="009B7B7C"/>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AD7"/>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AEE"/>
    <w:rsid w:val="009F3C44"/>
    <w:rsid w:val="009F402F"/>
    <w:rsid w:val="009F474E"/>
    <w:rsid w:val="009F4CE8"/>
    <w:rsid w:val="009F4E56"/>
    <w:rsid w:val="009F4FBE"/>
    <w:rsid w:val="009F5304"/>
    <w:rsid w:val="009F5AAD"/>
    <w:rsid w:val="009F639D"/>
    <w:rsid w:val="009F644C"/>
    <w:rsid w:val="009F6511"/>
    <w:rsid w:val="009F7537"/>
    <w:rsid w:val="009F7959"/>
    <w:rsid w:val="009F7C63"/>
    <w:rsid w:val="009F7D62"/>
    <w:rsid w:val="009F7F79"/>
    <w:rsid w:val="00A000BE"/>
    <w:rsid w:val="00A000F5"/>
    <w:rsid w:val="00A00765"/>
    <w:rsid w:val="00A01B3A"/>
    <w:rsid w:val="00A01D3B"/>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266"/>
    <w:rsid w:val="00A06384"/>
    <w:rsid w:val="00A06455"/>
    <w:rsid w:val="00A064E0"/>
    <w:rsid w:val="00A065A2"/>
    <w:rsid w:val="00A06A43"/>
    <w:rsid w:val="00A06AC2"/>
    <w:rsid w:val="00A06CBB"/>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E1E"/>
    <w:rsid w:val="00A15F58"/>
    <w:rsid w:val="00A176D5"/>
    <w:rsid w:val="00A1780C"/>
    <w:rsid w:val="00A17EE8"/>
    <w:rsid w:val="00A207C4"/>
    <w:rsid w:val="00A20E8B"/>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3E7F"/>
    <w:rsid w:val="00A54DDF"/>
    <w:rsid w:val="00A54FCF"/>
    <w:rsid w:val="00A5552B"/>
    <w:rsid w:val="00A55891"/>
    <w:rsid w:val="00A55AA5"/>
    <w:rsid w:val="00A55B2A"/>
    <w:rsid w:val="00A560A2"/>
    <w:rsid w:val="00A56DE9"/>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951"/>
    <w:rsid w:val="00A65A55"/>
    <w:rsid w:val="00A65B5C"/>
    <w:rsid w:val="00A65C21"/>
    <w:rsid w:val="00A65CD9"/>
    <w:rsid w:val="00A66042"/>
    <w:rsid w:val="00A6625B"/>
    <w:rsid w:val="00A663A0"/>
    <w:rsid w:val="00A667E2"/>
    <w:rsid w:val="00A6696E"/>
    <w:rsid w:val="00A66AD3"/>
    <w:rsid w:val="00A673F7"/>
    <w:rsid w:val="00A67567"/>
    <w:rsid w:val="00A67BFB"/>
    <w:rsid w:val="00A704CD"/>
    <w:rsid w:val="00A70D62"/>
    <w:rsid w:val="00A70DAE"/>
    <w:rsid w:val="00A70DC3"/>
    <w:rsid w:val="00A70E68"/>
    <w:rsid w:val="00A71BA0"/>
    <w:rsid w:val="00A723E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136"/>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4D3"/>
    <w:rsid w:val="00A92611"/>
    <w:rsid w:val="00A927EB"/>
    <w:rsid w:val="00A92C7B"/>
    <w:rsid w:val="00A930B2"/>
    <w:rsid w:val="00A934E0"/>
    <w:rsid w:val="00A93C5D"/>
    <w:rsid w:val="00A940CF"/>
    <w:rsid w:val="00A94866"/>
    <w:rsid w:val="00A9488B"/>
    <w:rsid w:val="00A94AAE"/>
    <w:rsid w:val="00A94AE2"/>
    <w:rsid w:val="00A94C73"/>
    <w:rsid w:val="00A95111"/>
    <w:rsid w:val="00A958FD"/>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9FC"/>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AFB"/>
    <w:rsid w:val="00AD7555"/>
    <w:rsid w:val="00AD7A7F"/>
    <w:rsid w:val="00AD7C0D"/>
    <w:rsid w:val="00AD7D83"/>
    <w:rsid w:val="00AE0545"/>
    <w:rsid w:val="00AE0668"/>
    <w:rsid w:val="00AE1244"/>
    <w:rsid w:val="00AE1C59"/>
    <w:rsid w:val="00AE1C5F"/>
    <w:rsid w:val="00AE2B70"/>
    <w:rsid w:val="00AE2EDC"/>
    <w:rsid w:val="00AE3413"/>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76B"/>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B7"/>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143"/>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C62"/>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1AA"/>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308"/>
    <w:rsid w:val="00B606C9"/>
    <w:rsid w:val="00B60CB8"/>
    <w:rsid w:val="00B60CC9"/>
    <w:rsid w:val="00B61E41"/>
    <w:rsid w:val="00B61F68"/>
    <w:rsid w:val="00B62973"/>
    <w:rsid w:val="00B62AF3"/>
    <w:rsid w:val="00B62C56"/>
    <w:rsid w:val="00B62D48"/>
    <w:rsid w:val="00B64987"/>
    <w:rsid w:val="00B64F95"/>
    <w:rsid w:val="00B65060"/>
    <w:rsid w:val="00B6522C"/>
    <w:rsid w:val="00B65F97"/>
    <w:rsid w:val="00B65FC5"/>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F6D"/>
    <w:rsid w:val="00B76143"/>
    <w:rsid w:val="00B76230"/>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97E69"/>
    <w:rsid w:val="00BA0147"/>
    <w:rsid w:val="00BA0172"/>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841"/>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840"/>
    <w:rsid w:val="00BB38DD"/>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290"/>
    <w:rsid w:val="00BD584D"/>
    <w:rsid w:val="00BD60F7"/>
    <w:rsid w:val="00BD65B2"/>
    <w:rsid w:val="00BD70D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A28"/>
    <w:rsid w:val="00BE7C72"/>
    <w:rsid w:val="00BF073D"/>
    <w:rsid w:val="00BF0A38"/>
    <w:rsid w:val="00BF129F"/>
    <w:rsid w:val="00BF16C8"/>
    <w:rsid w:val="00BF17A2"/>
    <w:rsid w:val="00BF1959"/>
    <w:rsid w:val="00BF1D3B"/>
    <w:rsid w:val="00BF22F5"/>
    <w:rsid w:val="00BF2361"/>
    <w:rsid w:val="00BF27ED"/>
    <w:rsid w:val="00BF2B58"/>
    <w:rsid w:val="00BF2F5C"/>
    <w:rsid w:val="00BF323B"/>
    <w:rsid w:val="00BF386F"/>
    <w:rsid w:val="00BF4236"/>
    <w:rsid w:val="00BF4594"/>
    <w:rsid w:val="00BF4890"/>
    <w:rsid w:val="00BF49C7"/>
    <w:rsid w:val="00BF4E02"/>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102"/>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BC5"/>
    <w:rsid w:val="00C13D69"/>
    <w:rsid w:val="00C13F9C"/>
    <w:rsid w:val="00C14400"/>
    <w:rsid w:val="00C1441F"/>
    <w:rsid w:val="00C1458E"/>
    <w:rsid w:val="00C147E1"/>
    <w:rsid w:val="00C14E18"/>
    <w:rsid w:val="00C14E2C"/>
    <w:rsid w:val="00C157E4"/>
    <w:rsid w:val="00C158E9"/>
    <w:rsid w:val="00C15988"/>
    <w:rsid w:val="00C159B2"/>
    <w:rsid w:val="00C160A1"/>
    <w:rsid w:val="00C16987"/>
    <w:rsid w:val="00C16D04"/>
    <w:rsid w:val="00C16DF9"/>
    <w:rsid w:val="00C171C5"/>
    <w:rsid w:val="00C171EA"/>
    <w:rsid w:val="00C17283"/>
    <w:rsid w:val="00C179C4"/>
    <w:rsid w:val="00C20241"/>
    <w:rsid w:val="00C207F2"/>
    <w:rsid w:val="00C20A77"/>
    <w:rsid w:val="00C20E01"/>
    <w:rsid w:val="00C20E68"/>
    <w:rsid w:val="00C21091"/>
    <w:rsid w:val="00C21132"/>
    <w:rsid w:val="00C217B5"/>
    <w:rsid w:val="00C218C9"/>
    <w:rsid w:val="00C21A30"/>
    <w:rsid w:val="00C21A92"/>
    <w:rsid w:val="00C22DB0"/>
    <w:rsid w:val="00C23683"/>
    <w:rsid w:val="00C23734"/>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1D89"/>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4A1"/>
    <w:rsid w:val="00C4463D"/>
    <w:rsid w:val="00C447D2"/>
    <w:rsid w:val="00C44B47"/>
    <w:rsid w:val="00C45894"/>
    <w:rsid w:val="00C45935"/>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CD2"/>
    <w:rsid w:val="00C70F76"/>
    <w:rsid w:val="00C7141A"/>
    <w:rsid w:val="00C714A2"/>
    <w:rsid w:val="00C7173D"/>
    <w:rsid w:val="00C7179F"/>
    <w:rsid w:val="00C725E4"/>
    <w:rsid w:val="00C727CF"/>
    <w:rsid w:val="00C72909"/>
    <w:rsid w:val="00C72B4D"/>
    <w:rsid w:val="00C72D44"/>
    <w:rsid w:val="00C7478E"/>
    <w:rsid w:val="00C74DA7"/>
    <w:rsid w:val="00C75415"/>
    <w:rsid w:val="00C75780"/>
    <w:rsid w:val="00C75CF6"/>
    <w:rsid w:val="00C75E83"/>
    <w:rsid w:val="00C767AB"/>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5EA"/>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4F"/>
    <w:rsid w:val="00CA1255"/>
    <w:rsid w:val="00CA14B0"/>
    <w:rsid w:val="00CA1743"/>
    <w:rsid w:val="00CA1799"/>
    <w:rsid w:val="00CA19C6"/>
    <w:rsid w:val="00CA237E"/>
    <w:rsid w:val="00CA2756"/>
    <w:rsid w:val="00CA2F34"/>
    <w:rsid w:val="00CA331D"/>
    <w:rsid w:val="00CA39E9"/>
    <w:rsid w:val="00CA4139"/>
    <w:rsid w:val="00CA42C1"/>
    <w:rsid w:val="00CA47CB"/>
    <w:rsid w:val="00CA5166"/>
    <w:rsid w:val="00CA53FD"/>
    <w:rsid w:val="00CA56E5"/>
    <w:rsid w:val="00CA64E1"/>
    <w:rsid w:val="00CA696D"/>
    <w:rsid w:val="00CA6A0E"/>
    <w:rsid w:val="00CA6A8A"/>
    <w:rsid w:val="00CA6AF6"/>
    <w:rsid w:val="00CA6D5B"/>
    <w:rsid w:val="00CA70BB"/>
    <w:rsid w:val="00CA7390"/>
    <w:rsid w:val="00CA77FA"/>
    <w:rsid w:val="00CA7A9C"/>
    <w:rsid w:val="00CA7F83"/>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60F"/>
    <w:rsid w:val="00CB69C3"/>
    <w:rsid w:val="00CB6A5A"/>
    <w:rsid w:val="00CB6A8A"/>
    <w:rsid w:val="00CB6B3C"/>
    <w:rsid w:val="00CB6F02"/>
    <w:rsid w:val="00CB70A1"/>
    <w:rsid w:val="00CB7156"/>
    <w:rsid w:val="00CB7214"/>
    <w:rsid w:val="00CB748D"/>
    <w:rsid w:val="00CB7FD8"/>
    <w:rsid w:val="00CC045F"/>
    <w:rsid w:val="00CC0E46"/>
    <w:rsid w:val="00CC108F"/>
    <w:rsid w:val="00CC18BF"/>
    <w:rsid w:val="00CC1BF5"/>
    <w:rsid w:val="00CC1E27"/>
    <w:rsid w:val="00CC3078"/>
    <w:rsid w:val="00CC3082"/>
    <w:rsid w:val="00CC352C"/>
    <w:rsid w:val="00CC371B"/>
    <w:rsid w:val="00CC3925"/>
    <w:rsid w:val="00CC4459"/>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2D0B"/>
    <w:rsid w:val="00D03252"/>
    <w:rsid w:val="00D037B0"/>
    <w:rsid w:val="00D03CCF"/>
    <w:rsid w:val="00D03F7E"/>
    <w:rsid w:val="00D04642"/>
    <w:rsid w:val="00D04A01"/>
    <w:rsid w:val="00D04E79"/>
    <w:rsid w:val="00D05014"/>
    <w:rsid w:val="00D05666"/>
    <w:rsid w:val="00D0633B"/>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1B6"/>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A53"/>
    <w:rsid w:val="00D32314"/>
    <w:rsid w:val="00D324CF"/>
    <w:rsid w:val="00D325C1"/>
    <w:rsid w:val="00D32AEE"/>
    <w:rsid w:val="00D32FDE"/>
    <w:rsid w:val="00D331C2"/>
    <w:rsid w:val="00D3330B"/>
    <w:rsid w:val="00D3334B"/>
    <w:rsid w:val="00D33546"/>
    <w:rsid w:val="00D33821"/>
    <w:rsid w:val="00D33884"/>
    <w:rsid w:val="00D33F7A"/>
    <w:rsid w:val="00D34414"/>
    <w:rsid w:val="00D3495E"/>
    <w:rsid w:val="00D354EB"/>
    <w:rsid w:val="00D35747"/>
    <w:rsid w:val="00D36EAA"/>
    <w:rsid w:val="00D3710B"/>
    <w:rsid w:val="00D37133"/>
    <w:rsid w:val="00D37642"/>
    <w:rsid w:val="00D37664"/>
    <w:rsid w:val="00D40072"/>
    <w:rsid w:val="00D4046C"/>
    <w:rsid w:val="00D405D8"/>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354"/>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88C"/>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36F"/>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A32"/>
    <w:rsid w:val="00D80B1E"/>
    <w:rsid w:val="00D80CDF"/>
    <w:rsid w:val="00D8178E"/>
    <w:rsid w:val="00D818BB"/>
    <w:rsid w:val="00D81DA6"/>
    <w:rsid w:val="00D820FC"/>
    <w:rsid w:val="00D83945"/>
    <w:rsid w:val="00D840DA"/>
    <w:rsid w:val="00D84542"/>
    <w:rsid w:val="00D84779"/>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9A3"/>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496"/>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6FE"/>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24B"/>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710"/>
    <w:rsid w:val="00E07B7F"/>
    <w:rsid w:val="00E101B8"/>
    <w:rsid w:val="00E10741"/>
    <w:rsid w:val="00E110DE"/>
    <w:rsid w:val="00E113C6"/>
    <w:rsid w:val="00E1142A"/>
    <w:rsid w:val="00E117FC"/>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37E73"/>
    <w:rsid w:val="00E410D3"/>
    <w:rsid w:val="00E41326"/>
    <w:rsid w:val="00E41804"/>
    <w:rsid w:val="00E41B4B"/>
    <w:rsid w:val="00E42566"/>
    <w:rsid w:val="00E42587"/>
    <w:rsid w:val="00E42770"/>
    <w:rsid w:val="00E4284D"/>
    <w:rsid w:val="00E42A6B"/>
    <w:rsid w:val="00E42AB8"/>
    <w:rsid w:val="00E42B7C"/>
    <w:rsid w:val="00E4301F"/>
    <w:rsid w:val="00E4323B"/>
    <w:rsid w:val="00E43E42"/>
    <w:rsid w:val="00E43FBD"/>
    <w:rsid w:val="00E44815"/>
    <w:rsid w:val="00E448B7"/>
    <w:rsid w:val="00E44D9E"/>
    <w:rsid w:val="00E45AE2"/>
    <w:rsid w:val="00E45BEE"/>
    <w:rsid w:val="00E46957"/>
    <w:rsid w:val="00E47270"/>
    <w:rsid w:val="00E47A0C"/>
    <w:rsid w:val="00E50D81"/>
    <w:rsid w:val="00E50F51"/>
    <w:rsid w:val="00E50F94"/>
    <w:rsid w:val="00E5154D"/>
    <w:rsid w:val="00E515AF"/>
    <w:rsid w:val="00E51D9E"/>
    <w:rsid w:val="00E51FB0"/>
    <w:rsid w:val="00E524AA"/>
    <w:rsid w:val="00E52B67"/>
    <w:rsid w:val="00E531EE"/>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0D8"/>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9"/>
    <w:rsid w:val="00E865CE"/>
    <w:rsid w:val="00E86BCE"/>
    <w:rsid w:val="00E871A9"/>
    <w:rsid w:val="00E9025B"/>
    <w:rsid w:val="00E909CE"/>
    <w:rsid w:val="00E90D60"/>
    <w:rsid w:val="00E91223"/>
    <w:rsid w:val="00E91430"/>
    <w:rsid w:val="00E915FB"/>
    <w:rsid w:val="00E91775"/>
    <w:rsid w:val="00E91BB1"/>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1F2"/>
    <w:rsid w:val="00E97228"/>
    <w:rsid w:val="00E9730E"/>
    <w:rsid w:val="00E975B3"/>
    <w:rsid w:val="00E97C7F"/>
    <w:rsid w:val="00EA001C"/>
    <w:rsid w:val="00EA0228"/>
    <w:rsid w:val="00EA04F6"/>
    <w:rsid w:val="00EA0CD1"/>
    <w:rsid w:val="00EA100E"/>
    <w:rsid w:val="00EA1411"/>
    <w:rsid w:val="00EA141A"/>
    <w:rsid w:val="00EA1790"/>
    <w:rsid w:val="00EA1EF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BA5"/>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C27"/>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471"/>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65E"/>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BBD"/>
    <w:rsid w:val="00EE7CE7"/>
    <w:rsid w:val="00EF02E8"/>
    <w:rsid w:val="00EF04E2"/>
    <w:rsid w:val="00EF0784"/>
    <w:rsid w:val="00EF13E9"/>
    <w:rsid w:val="00EF1473"/>
    <w:rsid w:val="00EF15D4"/>
    <w:rsid w:val="00EF1BD4"/>
    <w:rsid w:val="00EF1C22"/>
    <w:rsid w:val="00EF22B7"/>
    <w:rsid w:val="00EF2C7C"/>
    <w:rsid w:val="00EF3436"/>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4FD"/>
    <w:rsid w:val="00EF77A6"/>
    <w:rsid w:val="00EF78DA"/>
    <w:rsid w:val="00EF7CDF"/>
    <w:rsid w:val="00F00275"/>
    <w:rsid w:val="00F00418"/>
    <w:rsid w:val="00F0044A"/>
    <w:rsid w:val="00F009D3"/>
    <w:rsid w:val="00F00EAA"/>
    <w:rsid w:val="00F01516"/>
    <w:rsid w:val="00F01893"/>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6F51"/>
    <w:rsid w:val="00F07198"/>
    <w:rsid w:val="00F0724D"/>
    <w:rsid w:val="00F073C8"/>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3F5A"/>
    <w:rsid w:val="00F24122"/>
    <w:rsid w:val="00F2421D"/>
    <w:rsid w:val="00F25241"/>
    <w:rsid w:val="00F2525C"/>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51F"/>
    <w:rsid w:val="00F33852"/>
    <w:rsid w:val="00F33A43"/>
    <w:rsid w:val="00F33B97"/>
    <w:rsid w:val="00F3430A"/>
    <w:rsid w:val="00F34532"/>
    <w:rsid w:val="00F3466D"/>
    <w:rsid w:val="00F346E3"/>
    <w:rsid w:val="00F34725"/>
    <w:rsid w:val="00F35288"/>
    <w:rsid w:val="00F35501"/>
    <w:rsid w:val="00F3565B"/>
    <w:rsid w:val="00F35C40"/>
    <w:rsid w:val="00F360C5"/>
    <w:rsid w:val="00F36428"/>
    <w:rsid w:val="00F3656D"/>
    <w:rsid w:val="00F366D0"/>
    <w:rsid w:val="00F368F7"/>
    <w:rsid w:val="00F36AA8"/>
    <w:rsid w:val="00F37882"/>
    <w:rsid w:val="00F4039B"/>
    <w:rsid w:val="00F40A93"/>
    <w:rsid w:val="00F40BD7"/>
    <w:rsid w:val="00F40E95"/>
    <w:rsid w:val="00F40EA7"/>
    <w:rsid w:val="00F41BF7"/>
    <w:rsid w:val="00F429B7"/>
    <w:rsid w:val="00F42A84"/>
    <w:rsid w:val="00F42BEE"/>
    <w:rsid w:val="00F42CE8"/>
    <w:rsid w:val="00F42DE7"/>
    <w:rsid w:val="00F431D1"/>
    <w:rsid w:val="00F431D3"/>
    <w:rsid w:val="00F4353E"/>
    <w:rsid w:val="00F435EE"/>
    <w:rsid w:val="00F43C74"/>
    <w:rsid w:val="00F43D84"/>
    <w:rsid w:val="00F44527"/>
    <w:rsid w:val="00F44E01"/>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1EC8"/>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84F"/>
    <w:rsid w:val="00F56FD0"/>
    <w:rsid w:val="00F57102"/>
    <w:rsid w:val="00F5724C"/>
    <w:rsid w:val="00F5729B"/>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01FC"/>
    <w:rsid w:val="00F7142D"/>
    <w:rsid w:val="00F71779"/>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2C7"/>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22D"/>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6FD"/>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3ED"/>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45E"/>
    <w:rsid w:val="00FC2982"/>
    <w:rsid w:val="00FC30FB"/>
    <w:rsid w:val="00FC39EC"/>
    <w:rsid w:val="00FC3C7B"/>
    <w:rsid w:val="00FC3FB1"/>
    <w:rsid w:val="00FC46D9"/>
    <w:rsid w:val="00FC5AAA"/>
    <w:rsid w:val="00FC5C92"/>
    <w:rsid w:val="00FC5CAE"/>
    <w:rsid w:val="00FC5E71"/>
    <w:rsid w:val="00FC5EA5"/>
    <w:rsid w:val="00FC674E"/>
    <w:rsid w:val="00FC71D0"/>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1C"/>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A9"/>
    <w:rsid w:val="00FE6998"/>
    <w:rsid w:val="00FE7366"/>
    <w:rsid w:val="00FE73AB"/>
    <w:rsid w:val="00FE7908"/>
    <w:rsid w:val="00FF0007"/>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AC4D438"/>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9C9090"/>
    <w:rsid w:val="20FEFD16"/>
    <w:rsid w:val="21C7BE9E"/>
    <w:rsid w:val="21F3408E"/>
    <w:rsid w:val="226A615D"/>
    <w:rsid w:val="228F3CD8"/>
    <w:rsid w:val="23346773"/>
    <w:rsid w:val="23669F6D"/>
    <w:rsid w:val="23B6E489"/>
    <w:rsid w:val="23E073E7"/>
    <w:rsid w:val="24CE03D2"/>
    <w:rsid w:val="26112D16"/>
    <w:rsid w:val="26401F74"/>
    <w:rsid w:val="26C0805F"/>
    <w:rsid w:val="26F6114B"/>
    <w:rsid w:val="28241086"/>
    <w:rsid w:val="284C8067"/>
    <w:rsid w:val="289C12C4"/>
    <w:rsid w:val="29FF445E"/>
    <w:rsid w:val="2A04065C"/>
    <w:rsid w:val="2A093867"/>
    <w:rsid w:val="2A95F826"/>
    <w:rsid w:val="2B4DEDE4"/>
    <w:rsid w:val="2B77518E"/>
    <w:rsid w:val="2BA08F6C"/>
    <w:rsid w:val="2BA8DA00"/>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28649"/>
    <w:rsid w:val="36FB7771"/>
    <w:rsid w:val="374626B7"/>
    <w:rsid w:val="37C96154"/>
    <w:rsid w:val="381E5CBC"/>
    <w:rsid w:val="383EC46F"/>
    <w:rsid w:val="38D98776"/>
    <w:rsid w:val="38E80320"/>
    <w:rsid w:val="3961B28C"/>
    <w:rsid w:val="3A44BE38"/>
    <w:rsid w:val="3AD5FB4A"/>
    <w:rsid w:val="3B0336CE"/>
    <w:rsid w:val="3B21011E"/>
    <w:rsid w:val="3B2EB020"/>
    <w:rsid w:val="3B7EC431"/>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B92438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9F1AC62"/>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4B59C"/>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90F965-F22B-46EA-841E-19640F85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customStyle="1" w:styleId="paragraph">
    <w:name w:val="paragraph"/>
    <w:basedOn w:val="Normal"/>
    <w:rsid w:val="00B762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76230"/>
  </w:style>
  <w:style w:type="character" w:customStyle="1" w:styleId="eop">
    <w:name w:val="eop"/>
    <w:basedOn w:val="DefaultParagraphFont"/>
    <w:rsid w:val="00B76230"/>
  </w:style>
  <w:style w:type="character" w:customStyle="1" w:styleId="superscript">
    <w:name w:val="superscript"/>
    <w:basedOn w:val="DefaultParagraphFont"/>
    <w:rsid w:val="00B76230"/>
  </w:style>
  <w:style w:type="paragraph" w:styleId="HTMLPreformatted">
    <w:name w:val="HTML Preformatted"/>
    <w:basedOn w:val="Normal"/>
    <w:link w:val="HTMLPreformattedChar"/>
    <w:uiPriority w:val="99"/>
    <w:semiHidden/>
    <w:unhideWhenUsed/>
    <w:rsid w:val="00644DF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44DF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35e281a0b0c711ec8d9390588bf2de65"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20</Pages>
  <Words>3723</Words>
  <Characters>24989</Characters>
  <Application>Microsoft Office Word</Application>
  <DocSecurity>0</DocSecurity>
  <Lines>925</Lines>
  <Paragraphs>441</Paragraphs>
  <ScaleCrop>false</ScaleCrop>
  <Company/>
  <LinksUpToDate>false</LinksUpToDate>
  <CharactersWithSpaces>28271</CharactersWithSpaces>
  <SharedDoc>false</SharedDoc>
  <HLinks>
    <vt:vector size="192" baseType="variant">
      <vt:variant>
        <vt:i4>4128814</vt:i4>
      </vt:variant>
      <vt:variant>
        <vt:i4>153</vt:i4>
      </vt:variant>
      <vt:variant>
        <vt:i4>0</vt:i4>
      </vt:variant>
      <vt:variant>
        <vt:i4>5</vt:i4>
      </vt:variant>
      <vt:variant>
        <vt:lpwstr>javascript:OL('40606','92')</vt:lpwstr>
      </vt:variant>
      <vt:variant>
        <vt:lpwstr/>
      </vt:variant>
      <vt:variant>
        <vt:i4>4128814</vt:i4>
      </vt:variant>
      <vt:variant>
        <vt:i4>150</vt:i4>
      </vt:variant>
      <vt:variant>
        <vt:i4>0</vt:i4>
      </vt:variant>
      <vt:variant>
        <vt:i4>5</vt:i4>
      </vt:variant>
      <vt:variant>
        <vt:lpwstr>javascript:OL('40606','92')</vt:lpwstr>
      </vt:variant>
      <vt:variant>
        <vt:lpwstr/>
      </vt:variant>
      <vt:variant>
        <vt:i4>4259870</vt:i4>
      </vt:variant>
      <vt:variant>
        <vt:i4>147</vt:i4>
      </vt:variant>
      <vt:variant>
        <vt:i4>0</vt:i4>
      </vt:variant>
      <vt:variant>
        <vt:i4>5</vt:i4>
      </vt:variant>
      <vt:variant>
        <vt:lpwstr>https://www.e-tar.lt/portal/lt/legalAct/35e281a0b0c711ec8d9390588bf2de65</vt:lpwstr>
      </vt:variant>
      <vt:variant>
        <vt:lpwstr/>
      </vt:variant>
      <vt:variant>
        <vt:i4>8061044</vt:i4>
      </vt:variant>
      <vt:variant>
        <vt:i4>144</vt:i4>
      </vt:variant>
      <vt:variant>
        <vt:i4>0</vt:i4>
      </vt:variant>
      <vt:variant>
        <vt:i4>5</vt:i4>
      </vt:variant>
      <vt:variant>
        <vt:lpwstr>https://vpt.lrv.lt/public/canonical/1730964367/18185/VEDLYS (6) 1 (3).xlsm</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1310772</vt:i4>
      </vt:variant>
      <vt:variant>
        <vt:i4>134</vt:i4>
      </vt:variant>
      <vt:variant>
        <vt:i4>0</vt:i4>
      </vt:variant>
      <vt:variant>
        <vt:i4>5</vt:i4>
      </vt:variant>
      <vt:variant>
        <vt:lpwstr/>
      </vt:variant>
      <vt:variant>
        <vt:lpwstr>_Toc228370920</vt:lpwstr>
      </vt:variant>
      <vt:variant>
        <vt:i4>1507380</vt:i4>
      </vt:variant>
      <vt:variant>
        <vt:i4>128</vt:i4>
      </vt:variant>
      <vt:variant>
        <vt:i4>0</vt:i4>
      </vt:variant>
      <vt:variant>
        <vt:i4>5</vt:i4>
      </vt:variant>
      <vt:variant>
        <vt:lpwstr/>
      </vt:variant>
      <vt:variant>
        <vt:lpwstr>_Toc228370919</vt:lpwstr>
      </vt:variant>
      <vt:variant>
        <vt:i4>1507380</vt:i4>
      </vt:variant>
      <vt:variant>
        <vt:i4>122</vt:i4>
      </vt:variant>
      <vt:variant>
        <vt:i4>0</vt:i4>
      </vt:variant>
      <vt:variant>
        <vt:i4>5</vt:i4>
      </vt:variant>
      <vt:variant>
        <vt:lpwstr/>
      </vt:variant>
      <vt:variant>
        <vt:lpwstr>_Toc228370918</vt:lpwstr>
      </vt:variant>
      <vt:variant>
        <vt:i4>1507380</vt:i4>
      </vt:variant>
      <vt:variant>
        <vt:i4>116</vt:i4>
      </vt:variant>
      <vt:variant>
        <vt:i4>0</vt:i4>
      </vt:variant>
      <vt:variant>
        <vt:i4>5</vt:i4>
      </vt:variant>
      <vt:variant>
        <vt:lpwstr/>
      </vt:variant>
      <vt:variant>
        <vt:lpwstr>_Toc228370917</vt:lpwstr>
      </vt:variant>
      <vt:variant>
        <vt:i4>1507380</vt:i4>
      </vt:variant>
      <vt:variant>
        <vt:i4>110</vt:i4>
      </vt:variant>
      <vt:variant>
        <vt:i4>0</vt:i4>
      </vt:variant>
      <vt:variant>
        <vt:i4>5</vt:i4>
      </vt:variant>
      <vt:variant>
        <vt:lpwstr/>
      </vt:variant>
      <vt:variant>
        <vt:lpwstr>_Toc228370916</vt:lpwstr>
      </vt:variant>
      <vt:variant>
        <vt:i4>1507380</vt:i4>
      </vt:variant>
      <vt:variant>
        <vt:i4>104</vt:i4>
      </vt:variant>
      <vt:variant>
        <vt:i4>0</vt:i4>
      </vt:variant>
      <vt:variant>
        <vt:i4>5</vt:i4>
      </vt:variant>
      <vt:variant>
        <vt:lpwstr/>
      </vt:variant>
      <vt:variant>
        <vt:lpwstr>_Toc228370915</vt:lpwstr>
      </vt:variant>
      <vt:variant>
        <vt:i4>1507380</vt:i4>
      </vt:variant>
      <vt:variant>
        <vt:i4>98</vt:i4>
      </vt:variant>
      <vt:variant>
        <vt:i4>0</vt:i4>
      </vt:variant>
      <vt:variant>
        <vt:i4>5</vt:i4>
      </vt:variant>
      <vt:variant>
        <vt:lpwstr/>
      </vt:variant>
      <vt:variant>
        <vt:lpwstr>_Toc228370914</vt:lpwstr>
      </vt:variant>
      <vt:variant>
        <vt:i4>1507380</vt:i4>
      </vt:variant>
      <vt:variant>
        <vt:i4>92</vt:i4>
      </vt:variant>
      <vt:variant>
        <vt:i4>0</vt:i4>
      </vt:variant>
      <vt:variant>
        <vt:i4>5</vt:i4>
      </vt:variant>
      <vt:variant>
        <vt:lpwstr/>
      </vt:variant>
      <vt:variant>
        <vt:lpwstr>_Toc228370913</vt:lpwstr>
      </vt:variant>
      <vt:variant>
        <vt:i4>1507380</vt:i4>
      </vt:variant>
      <vt:variant>
        <vt:i4>86</vt:i4>
      </vt:variant>
      <vt:variant>
        <vt:i4>0</vt:i4>
      </vt:variant>
      <vt:variant>
        <vt:i4>5</vt:i4>
      </vt:variant>
      <vt:variant>
        <vt:lpwstr/>
      </vt:variant>
      <vt:variant>
        <vt:lpwstr>_Toc228370912</vt:lpwstr>
      </vt:variant>
      <vt:variant>
        <vt:i4>1507380</vt:i4>
      </vt:variant>
      <vt:variant>
        <vt:i4>80</vt:i4>
      </vt:variant>
      <vt:variant>
        <vt:i4>0</vt:i4>
      </vt:variant>
      <vt:variant>
        <vt:i4>5</vt:i4>
      </vt:variant>
      <vt:variant>
        <vt:lpwstr/>
      </vt:variant>
      <vt:variant>
        <vt:lpwstr>_Toc228370911</vt:lpwstr>
      </vt:variant>
      <vt:variant>
        <vt:i4>1507380</vt:i4>
      </vt:variant>
      <vt:variant>
        <vt:i4>74</vt:i4>
      </vt:variant>
      <vt:variant>
        <vt:i4>0</vt:i4>
      </vt:variant>
      <vt:variant>
        <vt:i4>5</vt:i4>
      </vt:variant>
      <vt:variant>
        <vt:lpwstr/>
      </vt:variant>
      <vt:variant>
        <vt:lpwstr>_Toc228370910</vt:lpwstr>
      </vt:variant>
      <vt:variant>
        <vt:i4>1441844</vt:i4>
      </vt:variant>
      <vt:variant>
        <vt:i4>68</vt:i4>
      </vt:variant>
      <vt:variant>
        <vt:i4>0</vt:i4>
      </vt:variant>
      <vt:variant>
        <vt:i4>5</vt:i4>
      </vt:variant>
      <vt:variant>
        <vt:lpwstr/>
      </vt:variant>
      <vt:variant>
        <vt:lpwstr>_Toc228370909</vt:lpwstr>
      </vt:variant>
      <vt:variant>
        <vt:i4>1441844</vt:i4>
      </vt:variant>
      <vt:variant>
        <vt:i4>62</vt:i4>
      </vt:variant>
      <vt:variant>
        <vt:i4>0</vt:i4>
      </vt:variant>
      <vt:variant>
        <vt:i4>5</vt:i4>
      </vt:variant>
      <vt:variant>
        <vt:lpwstr/>
      </vt:variant>
      <vt:variant>
        <vt:lpwstr>_Toc228370908</vt:lpwstr>
      </vt:variant>
      <vt:variant>
        <vt:i4>1441844</vt:i4>
      </vt:variant>
      <vt:variant>
        <vt:i4>56</vt:i4>
      </vt:variant>
      <vt:variant>
        <vt:i4>0</vt:i4>
      </vt:variant>
      <vt:variant>
        <vt:i4>5</vt:i4>
      </vt:variant>
      <vt:variant>
        <vt:lpwstr/>
      </vt:variant>
      <vt:variant>
        <vt:lpwstr>_Toc228370907</vt:lpwstr>
      </vt:variant>
      <vt:variant>
        <vt:i4>1441844</vt:i4>
      </vt:variant>
      <vt:variant>
        <vt:i4>50</vt:i4>
      </vt:variant>
      <vt:variant>
        <vt:i4>0</vt:i4>
      </vt:variant>
      <vt:variant>
        <vt:i4>5</vt:i4>
      </vt:variant>
      <vt:variant>
        <vt:lpwstr/>
      </vt:variant>
      <vt:variant>
        <vt:lpwstr>_Toc228370906</vt:lpwstr>
      </vt:variant>
      <vt:variant>
        <vt:i4>1441844</vt:i4>
      </vt:variant>
      <vt:variant>
        <vt:i4>44</vt:i4>
      </vt:variant>
      <vt:variant>
        <vt:i4>0</vt:i4>
      </vt:variant>
      <vt:variant>
        <vt:i4>5</vt:i4>
      </vt:variant>
      <vt:variant>
        <vt:lpwstr/>
      </vt:variant>
      <vt:variant>
        <vt:lpwstr>_Toc228370905</vt:lpwstr>
      </vt:variant>
      <vt:variant>
        <vt:i4>1441844</vt:i4>
      </vt:variant>
      <vt:variant>
        <vt:i4>38</vt:i4>
      </vt:variant>
      <vt:variant>
        <vt:i4>0</vt:i4>
      </vt:variant>
      <vt:variant>
        <vt:i4>5</vt:i4>
      </vt:variant>
      <vt:variant>
        <vt:lpwstr/>
      </vt:variant>
      <vt:variant>
        <vt:lpwstr>_Toc228370904</vt:lpwstr>
      </vt:variant>
      <vt:variant>
        <vt:i4>1441844</vt:i4>
      </vt:variant>
      <vt:variant>
        <vt:i4>32</vt:i4>
      </vt:variant>
      <vt:variant>
        <vt:i4>0</vt:i4>
      </vt:variant>
      <vt:variant>
        <vt:i4>5</vt:i4>
      </vt:variant>
      <vt:variant>
        <vt:lpwstr/>
      </vt:variant>
      <vt:variant>
        <vt:lpwstr>_Toc228370903</vt:lpwstr>
      </vt:variant>
      <vt:variant>
        <vt:i4>1441844</vt:i4>
      </vt:variant>
      <vt:variant>
        <vt:i4>26</vt:i4>
      </vt:variant>
      <vt:variant>
        <vt:i4>0</vt:i4>
      </vt:variant>
      <vt:variant>
        <vt:i4>5</vt:i4>
      </vt:variant>
      <vt:variant>
        <vt:lpwstr/>
      </vt:variant>
      <vt:variant>
        <vt:lpwstr>_Toc228370902</vt:lpwstr>
      </vt:variant>
      <vt:variant>
        <vt:i4>1441844</vt:i4>
      </vt:variant>
      <vt:variant>
        <vt:i4>20</vt:i4>
      </vt:variant>
      <vt:variant>
        <vt:i4>0</vt:i4>
      </vt:variant>
      <vt:variant>
        <vt:i4>5</vt:i4>
      </vt:variant>
      <vt:variant>
        <vt:lpwstr/>
      </vt:variant>
      <vt:variant>
        <vt:lpwstr>_Toc228370901</vt:lpwstr>
      </vt:variant>
      <vt:variant>
        <vt:i4>1441844</vt:i4>
      </vt:variant>
      <vt:variant>
        <vt:i4>14</vt:i4>
      </vt:variant>
      <vt:variant>
        <vt:i4>0</vt:i4>
      </vt:variant>
      <vt:variant>
        <vt:i4>5</vt:i4>
      </vt:variant>
      <vt:variant>
        <vt:lpwstr/>
      </vt:variant>
      <vt:variant>
        <vt:lpwstr>_Toc228370900</vt:lpwstr>
      </vt:variant>
      <vt:variant>
        <vt:i4>2031669</vt:i4>
      </vt:variant>
      <vt:variant>
        <vt:i4>8</vt:i4>
      </vt:variant>
      <vt:variant>
        <vt:i4>0</vt:i4>
      </vt:variant>
      <vt:variant>
        <vt:i4>5</vt:i4>
      </vt:variant>
      <vt:variant>
        <vt:lpwstr/>
      </vt:variant>
      <vt:variant>
        <vt:lpwstr>_Toc228370899</vt:lpwstr>
      </vt:variant>
      <vt:variant>
        <vt:i4>2031669</vt:i4>
      </vt:variant>
      <vt:variant>
        <vt:i4>2</vt:i4>
      </vt:variant>
      <vt:variant>
        <vt:i4>0</vt:i4>
      </vt:variant>
      <vt:variant>
        <vt:i4>5</vt:i4>
      </vt:variant>
      <vt:variant>
        <vt:lpwstr/>
      </vt:variant>
      <vt:variant>
        <vt:lpwstr>_Toc228370898</vt:lpwstr>
      </vt:variant>
      <vt:variant>
        <vt:i4>2490493</vt:i4>
      </vt:variant>
      <vt:variant>
        <vt:i4>3</vt:i4>
      </vt:variant>
      <vt:variant>
        <vt:i4>0</vt:i4>
      </vt:variant>
      <vt:variant>
        <vt:i4>5</vt:i4>
      </vt:variant>
      <vt:variant>
        <vt:lpwstr>https://www.infolex.lt/ta/13580</vt:lpwstr>
      </vt:variant>
      <vt:variant>
        <vt:lpwstr/>
      </vt:variant>
      <vt:variant>
        <vt:i4>2031623</vt:i4>
      </vt:variant>
      <vt:variant>
        <vt:i4>0</vt:i4>
      </vt:variant>
      <vt:variant>
        <vt:i4>0</vt:i4>
      </vt:variant>
      <vt:variant>
        <vt:i4>5</vt:i4>
      </vt:variant>
      <vt:variant>
        <vt:lpwstr>https://eur-lex.europa.eu/legal-content/LT/TXT/HTML/?uri=CELEX:32022R0576&amp;from=EN</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3604599</vt:i4>
      </vt:variant>
      <vt:variant>
        <vt:i4>0</vt:i4>
      </vt:variant>
      <vt:variant>
        <vt:i4>0</vt:i4>
      </vt:variant>
      <vt:variant>
        <vt:i4>5</vt:i4>
      </vt:variant>
      <vt:variant>
        <vt:lpwstr>https://e-seimas.lrs.lt/portal/legalAct/lt/TAD/TAIS.189498/asr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Ona Babickienė</cp:lastModifiedBy>
  <cp:revision>209</cp:revision>
  <cp:lastPrinted>2025-03-14T18:45:00Z</cp:lastPrinted>
  <dcterms:created xsi:type="dcterms:W3CDTF">2026-05-01T19:28:00Z</dcterms:created>
  <dcterms:modified xsi:type="dcterms:W3CDTF">2026-05-15T06:39:00Z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